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FC5" w:rsidRDefault="002C514A" w:rsidP="002C514A">
      <w:pPr>
        <w:spacing w:after="0" w:line="240" w:lineRule="auto"/>
        <w:jc w:val="center"/>
        <w:rPr>
          <w:rFonts w:ascii="Arial" w:hAnsi="Arial" w:cs="Arial"/>
          <w:b/>
          <w:sz w:val="24"/>
          <w:szCs w:val="24"/>
        </w:rPr>
      </w:pPr>
      <w:r w:rsidRPr="002C514A">
        <w:rPr>
          <w:rFonts w:ascii="Arial" w:hAnsi="Arial" w:cs="Arial"/>
          <w:b/>
          <w:sz w:val="24"/>
          <w:szCs w:val="24"/>
        </w:rPr>
        <w:t>ANEXO 1</w:t>
      </w:r>
    </w:p>
    <w:p w:rsidR="002C514A" w:rsidRDefault="002C514A" w:rsidP="002C514A">
      <w:pPr>
        <w:spacing w:after="0" w:line="240" w:lineRule="auto"/>
        <w:jc w:val="center"/>
        <w:rPr>
          <w:rFonts w:ascii="Arial" w:hAnsi="Arial" w:cs="Arial"/>
          <w:b/>
          <w:sz w:val="24"/>
          <w:szCs w:val="24"/>
        </w:rPr>
      </w:pPr>
      <w:r>
        <w:rPr>
          <w:rFonts w:ascii="Arial" w:hAnsi="Arial" w:cs="Arial"/>
          <w:b/>
          <w:sz w:val="24"/>
          <w:szCs w:val="24"/>
        </w:rPr>
        <w:t>ESPECIFICACIONES TÉCNICAS</w:t>
      </w:r>
    </w:p>
    <w:p w:rsidR="00BA6B40" w:rsidRDefault="00933C69" w:rsidP="00BA6B40">
      <w:pPr>
        <w:spacing w:after="0"/>
        <w:jc w:val="center"/>
        <w:rPr>
          <w:rFonts w:ascii="Arial" w:hAnsi="Arial" w:cs="Arial"/>
          <w:b/>
          <w:sz w:val="24"/>
          <w:szCs w:val="24"/>
        </w:rPr>
      </w:pPr>
      <w:r>
        <w:rPr>
          <w:rFonts w:ascii="Arial" w:hAnsi="Arial" w:cs="Arial"/>
          <w:b/>
          <w:sz w:val="24"/>
          <w:szCs w:val="24"/>
        </w:rPr>
        <w:t>LICITACIÓN PÚBLICA LP-CC-004</w:t>
      </w:r>
      <w:r w:rsidR="00BA6B40">
        <w:rPr>
          <w:rFonts w:ascii="Arial" w:hAnsi="Arial" w:cs="Arial"/>
          <w:b/>
          <w:sz w:val="24"/>
          <w:szCs w:val="24"/>
        </w:rPr>
        <w:t xml:space="preserve">-2018 </w:t>
      </w:r>
    </w:p>
    <w:p w:rsidR="00BA6B40" w:rsidRDefault="00BA6B40" w:rsidP="00BA6B40">
      <w:pPr>
        <w:spacing w:after="0" w:line="240" w:lineRule="auto"/>
        <w:jc w:val="center"/>
        <w:rPr>
          <w:rFonts w:ascii="Arial" w:hAnsi="Arial" w:cs="Arial"/>
          <w:b/>
          <w:sz w:val="24"/>
          <w:szCs w:val="24"/>
        </w:rPr>
      </w:pPr>
      <w:r>
        <w:rPr>
          <w:rFonts w:ascii="Arial" w:hAnsi="Arial" w:cs="Arial"/>
          <w:b/>
          <w:sz w:val="24"/>
          <w:szCs w:val="24"/>
        </w:rPr>
        <w:t>“</w:t>
      </w:r>
      <w:r w:rsidR="00933C69">
        <w:rPr>
          <w:rFonts w:ascii="Arial" w:hAnsi="Arial" w:cs="Arial"/>
          <w:b/>
          <w:sz w:val="24"/>
          <w:szCs w:val="24"/>
        </w:rPr>
        <w:t>ADQUISICIÓN DE CORREO G SUITE</w:t>
      </w:r>
      <w:r>
        <w:rPr>
          <w:rFonts w:ascii="Arial" w:hAnsi="Arial" w:cs="Arial"/>
          <w:b/>
          <w:sz w:val="24"/>
          <w:szCs w:val="24"/>
        </w:rPr>
        <w:t>”</w:t>
      </w:r>
    </w:p>
    <w:p w:rsidR="002226D2" w:rsidRDefault="002226D2" w:rsidP="00D86C9B">
      <w:pPr>
        <w:spacing w:after="0" w:line="240" w:lineRule="auto"/>
        <w:jc w:val="center"/>
        <w:rPr>
          <w:rFonts w:ascii="Arial" w:hAnsi="Arial" w:cs="Arial"/>
          <w:b/>
          <w:sz w:val="24"/>
          <w:szCs w:val="24"/>
        </w:rPr>
      </w:pPr>
    </w:p>
    <w:p w:rsidR="007D17D1" w:rsidRDefault="007D17D1" w:rsidP="00D86C9B">
      <w:pPr>
        <w:spacing w:after="0" w:line="240" w:lineRule="auto"/>
        <w:jc w:val="center"/>
        <w:rPr>
          <w:rFonts w:ascii="Arial" w:hAnsi="Arial" w:cs="Arial"/>
          <w:b/>
          <w:sz w:val="24"/>
          <w:szCs w:val="24"/>
        </w:rPr>
      </w:pPr>
    </w:p>
    <w:p w:rsidR="00F35540" w:rsidRPr="00D86C9B" w:rsidRDefault="005335F2" w:rsidP="00D86C9B">
      <w:pPr>
        <w:spacing w:after="0" w:line="240" w:lineRule="auto"/>
        <w:jc w:val="both"/>
        <w:rPr>
          <w:rFonts w:ascii="Arial" w:hAnsi="Arial" w:cs="Arial"/>
          <w:sz w:val="24"/>
          <w:szCs w:val="24"/>
        </w:rPr>
      </w:pPr>
      <w:r w:rsidRPr="00D86C9B">
        <w:rPr>
          <w:rFonts w:ascii="Arial" w:hAnsi="Arial" w:cs="Arial"/>
          <w:sz w:val="24"/>
          <w:szCs w:val="24"/>
        </w:rPr>
        <w:t>Adquisición de correo G SUITE, para reemplazar la plataforma de comunicación existente por una plataforma de comunicación y colaboración con almacenamiento ilimitado para 392 usuarios</w:t>
      </w:r>
      <w:r w:rsidR="00CB331A" w:rsidRPr="00D86C9B">
        <w:rPr>
          <w:rFonts w:ascii="Arial" w:hAnsi="Arial" w:cs="Arial"/>
          <w:sz w:val="24"/>
          <w:szCs w:val="24"/>
        </w:rPr>
        <w:t xml:space="preserve"> de la ASEJ, con base en las herramientas de productividad en la nube, que cumplan con las siguientes características:</w:t>
      </w:r>
    </w:p>
    <w:p w:rsidR="00CB331A" w:rsidRPr="00D86C9B" w:rsidRDefault="00CB331A" w:rsidP="00D509DD">
      <w:pPr>
        <w:pBdr>
          <w:top w:val="nil"/>
          <w:left w:val="nil"/>
          <w:bottom w:val="nil"/>
          <w:right w:val="nil"/>
          <w:between w:val="nil"/>
        </w:pBdr>
        <w:spacing w:after="0" w:line="240" w:lineRule="auto"/>
        <w:jc w:val="both"/>
        <w:rPr>
          <w:rFonts w:ascii="Arial" w:eastAsia="Calibri" w:hAnsi="Arial" w:cs="Arial"/>
          <w:sz w:val="24"/>
          <w:szCs w:val="24"/>
          <w:lang w:val="es-MX"/>
        </w:rPr>
      </w:pPr>
    </w:p>
    <w:p w:rsidR="00CB331A" w:rsidRPr="00D86C9B" w:rsidRDefault="00CB331A" w:rsidP="00D509DD">
      <w:pPr>
        <w:numPr>
          <w:ilvl w:val="0"/>
          <w:numId w:val="4"/>
        </w:numPr>
        <w:pBdr>
          <w:top w:val="nil"/>
          <w:left w:val="nil"/>
          <w:bottom w:val="nil"/>
          <w:right w:val="nil"/>
          <w:between w:val="nil"/>
        </w:pBdr>
        <w:spacing w:after="0" w:line="240" w:lineRule="auto"/>
        <w:jc w:val="both"/>
        <w:rPr>
          <w:rFonts w:ascii="Arial" w:eastAsia="Calibri" w:hAnsi="Arial" w:cs="Arial"/>
          <w:sz w:val="24"/>
          <w:szCs w:val="24"/>
          <w:lang w:val="es-MX"/>
        </w:rPr>
      </w:pPr>
      <w:r w:rsidRPr="00D86C9B">
        <w:rPr>
          <w:rFonts w:ascii="Arial" w:eastAsia="Calibri" w:hAnsi="Arial" w:cs="Arial"/>
          <w:sz w:val="24"/>
          <w:szCs w:val="24"/>
          <w:lang w:val="es-MX"/>
        </w:rPr>
        <w:t>Reemplazar la plataforma de comunicación existente por una plataforma de comunicación y colaboración con almacenamiento ilimitado para 392 usuarios.</w:t>
      </w:r>
    </w:p>
    <w:p w:rsidR="00CB331A" w:rsidRPr="00D86C9B" w:rsidRDefault="00CB331A" w:rsidP="00D509DD">
      <w:pPr>
        <w:numPr>
          <w:ilvl w:val="0"/>
          <w:numId w:val="4"/>
        </w:numPr>
        <w:pBdr>
          <w:top w:val="nil"/>
          <w:left w:val="nil"/>
          <w:bottom w:val="nil"/>
          <w:right w:val="nil"/>
          <w:between w:val="nil"/>
        </w:pBdr>
        <w:spacing w:after="0" w:line="240" w:lineRule="auto"/>
        <w:jc w:val="both"/>
        <w:rPr>
          <w:rFonts w:ascii="Arial" w:eastAsia="Calibri" w:hAnsi="Arial" w:cs="Arial"/>
          <w:sz w:val="24"/>
          <w:szCs w:val="24"/>
          <w:lang w:val="es-MX"/>
        </w:rPr>
      </w:pPr>
      <w:r w:rsidRPr="00D86C9B">
        <w:rPr>
          <w:rFonts w:ascii="Arial" w:eastAsia="Calibri" w:hAnsi="Arial" w:cs="Arial"/>
          <w:sz w:val="24"/>
          <w:szCs w:val="24"/>
          <w:lang w:val="es-MX"/>
        </w:rPr>
        <w:t xml:space="preserve">Llevar a cabo programas de capacitación y aprovechamiento de dicha plataforma para los usuarios finales de </w:t>
      </w:r>
      <w:r w:rsidR="00D86C9B" w:rsidRPr="00D86C9B">
        <w:rPr>
          <w:rFonts w:ascii="Arial" w:eastAsia="Calibri" w:hAnsi="Arial" w:cs="Arial"/>
          <w:sz w:val="24"/>
          <w:szCs w:val="24"/>
          <w:lang w:val="es-MX"/>
        </w:rPr>
        <w:t>l</w:t>
      </w:r>
      <w:r w:rsidRPr="00D86C9B">
        <w:rPr>
          <w:rFonts w:ascii="Arial" w:eastAsia="Calibri" w:hAnsi="Arial" w:cs="Arial"/>
          <w:sz w:val="24"/>
          <w:szCs w:val="24"/>
          <w:lang w:val="es-MX"/>
        </w:rPr>
        <w:t>a A</w:t>
      </w:r>
      <w:r w:rsidR="00D86C9B" w:rsidRPr="00D86C9B">
        <w:rPr>
          <w:rFonts w:ascii="Arial" w:eastAsia="Calibri" w:hAnsi="Arial" w:cs="Arial"/>
          <w:sz w:val="24"/>
          <w:szCs w:val="24"/>
          <w:lang w:val="es-MX"/>
        </w:rPr>
        <w:t>SEJ</w:t>
      </w:r>
      <w:r w:rsidRPr="00D86C9B">
        <w:rPr>
          <w:rFonts w:ascii="Arial" w:eastAsia="Calibri" w:hAnsi="Arial" w:cs="Arial"/>
          <w:sz w:val="24"/>
          <w:szCs w:val="24"/>
          <w:lang w:val="es-MX"/>
        </w:rPr>
        <w:t>.</w:t>
      </w:r>
    </w:p>
    <w:p w:rsidR="00CB331A" w:rsidRPr="00D86C9B" w:rsidRDefault="00CB331A" w:rsidP="00D509DD">
      <w:pPr>
        <w:numPr>
          <w:ilvl w:val="0"/>
          <w:numId w:val="4"/>
        </w:numPr>
        <w:pBdr>
          <w:top w:val="nil"/>
          <w:left w:val="nil"/>
          <w:bottom w:val="nil"/>
          <w:right w:val="nil"/>
          <w:between w:val="nil"/>
        </w:pBdr>
        <w:spacing w:after="0" w:line="240" w:lineRule="auto"/>
        <w:jc w:val="both"/>
        <w:rPr>
          <w:rFonts w:ascii="Arial" w:eastAsia="Calibri" w:hAnsi="Arial" w:cs="Arial"/>
          <w:sz w:val="24"/>
          <w:szCs w:val="24"/>
          <w:lang w:val="es-MX"/>
        </w:rPr>
      </w:pPr>
      <w:r w:rsidRPr="00D86C9B">
        <w:rPr>
          <w:rFonts w:ascii="Arial" w:eastAsia="Calibri" w:hAnsi="Arial" w:cs="Arial"/>
          <w:sz w:val="24"/>
          <w:szCs w:val="24"/>
          <w:lang w:val="es-MX"/>
        </w:rPr>
        <w:t>Llevar a cabo la transferencia de conocimientos para la administración y diseño de soluciones basadas en la plataforma de comunicación y colaboración, mediante el entrenamiento de administradores y usuarios expertos.</w:t>
      </w:r>
    </w:p>
    <w:p w:rsidR="00CB331A" w:rsidRPr="00D86C9B" w:rsidRDefault="00CB331A" w:rsidP="00D509DD">
      <w:pPr>
        <w:numPr>
          <w:ilvl w:val="0"/>
          <w:numId w:val="4"/>
        </w:numPr>
        <w:pBdr>
          <w:top w:val="nil"/>
          <w:left w:val="nil"/>
          <w:bottom w:val="nil"/>
          <w:right w:val="nil"/>
          <w:between w:val="nil"/>
        </w:pBdr>
        <w:spacing w:after="0" w:line="240" w:lineRule="auto"/>
        <w:jc w:val="both"/>
        <w:rPr>
          <w:rFonts w:ascii="Arial" w:eastAsia="Calibri" w:hAnsi="Arial" w:cs="Arial"/>
          <w:sz w:val="24"/>
          <w:szCs w:val="24"/>
          <w:lang w:val="es-MX"/>
        </w:rPr>
      </w:pPr>
      <w:r w:rsidRPr="00D86C9B">
        <w:rPr>
          <w:rFonts w:ascii="Arial" w:eastAsia="Calibri" w:hAnsi="Arial" w:cs="Arial"/>
          <w:sz w:val="24"/>
          <w:szCs w:val="24"/>
          <w:lang w:val="es-MX"/>
        </w:rPr>
        <w:t xml:space="preserve">Impulsar el uso de las herramientas de colaboración de la plataforma para fomentar el trabajo en equipo, elevar la productividad del personal, hacer una mejor gestión del conocimiento y apoyar los procesos de innovación de </w:t>
      </w:r>
      <w:r w:rsidR="00D86C9B" w:rsidRPr="00D86C9B">
        <w:rPr>
          <w:rFonts w:ascii="Arial" w:eastAsia="Calibri" w:hAnsi="Arial" w:cs="Arial"/>
          <w:sz w:val="24"/>
          <w:szCs w:val="24"/>
          <w:lang w:val="es-MX"/>
        </w:rPr>
        <w:t>l</w:t>
      </w:r>
      <w:r w:rsidRPr="00D86C9B">
        <w:rPr>
          <w:rFonts w:ascii="Arial" w:eastAsia="Calibri" w:hAnsi="Arial" w:cs="Arial"/>
          <w:sz w:val="24"/>
          <w:szCs w:val="24"/>
          <w:lang w:val="es-MX"/>
        </w:rPr>
        <w:t xml:space="preserve">a </w:t>
      </w:r>
      <w:r w:rsidR="00D86C9B" w:rsidRPr="00D86C9B">
        <w:rPr>
          <w:rFonts w:ascii="Arial" w:eastAsia="Calibri" w:hAnsi="Arial" w:cs="Arial"/>
          <w:sz w:val="24"/>
          <w:szCs w:val="24"/>
          <w:lang w:val="es-MX"/>
        </w:rPr>
        <w:t>ASEJ</w:t>
      </w:r>
      <w:r w:rsidRPr="00D86C9B">
        <w:rPr>
          <w:rFonts w:ascii="Arial" w:eastAsia="Calibri" w:hAnsi="Arial" w:cs="Arial"/>
          <w:sz w:val="24"/>
          <w:szCs w:val="24"/>
          <w:lang w:val="es-MX"/>
        </w:rPr>
        <w:t>.</w:t>
      </w:r>
    </w:p>
    <w:p w:rsidR="00CB331A" w:rsidRPr="00D86C9B" w:rsidRDefault="00CB331A" w:rsidP="00D509DD">
      <w:pPr>
        <w:numPr>
          <w:ilvl w:val="0"/>
          <w:numId w:val="4"/>
        </w:numPr>
        <w:pBdr>
          <w:top w:val="nil"/>
          <w:left w:val="nil"/>
          <w:bottom w:val="nil"/>
          <w:right w:val="nil"/>
          <w:between w:val="nil"/>
        </w:pBdr>
        <w:spacing w:after="0" w:line="240" w:lineRule="auto"/>
        <w:jc w:val="both"/>
        <w:rPr>
          <w:rFonts w:ascii="Arial" w:eastAsia="Calibri" w:hAnsi="Arial" w:cs="Arial"/>
          <w:sz w:val="24"/>
          <w:szCs w:val="24"/>
          <w:lang w:val="es-MX"/>
        </w:rPr>
      </w:pPr>
      <w:r w:rsidRPr="00D86C9B">
        <w:rPr>
          <w:rFonts w:ascii="Arial" w:eastAsia="Calibri" w:hAnsi="Arial" w:cs="Arial"/>
          <w:sz w:val="24"/>
          <w:szCs w:val="24"/>
          <w:lang w:val="es-MX"/>
        </w:rPr>
        <w:t>Aprovechar los casos de uso y el uso de las tecnologías existentes en otras dependencias de gobierno para incrementar la productividad de los colaboradores y modernizar las plataformas de comunicac</w:t>
      </w:r>
      <w:r w:rsidR="00D86C9B" w:rsidRPr="00D86C9B">
        <w:rPr>
          <w:rFonts w:ascii="Arial" w:eastAsia="Calibri" w:hAnsi="Arial" w:cs="Arial"/>
          <w:sz w:val="24"/>
          <w:szCs w:val="24"/>
          <w:lang w:val="es-MX"/>
        </w:rPr>
        <w:t>ión y colaboración actuales de l</w:t>
      </w:r>
      <w:r w:rsidRPr="00D86C9B">
        <w:rPr>
          <w:rFonts w:ascii="Arial" w:eastAsia="Calibri" w:hAnsi="Arial" w:cs="Arial"/>
          <w:sz w:val="24"/>
          <w:szCs w:val="24"/>
          <w:lang w:val="es-MX"/>
        </w:rPr>
        <w:t xml:space="preserve">a </w:t>
      </w:r>
      <w:r w:rsidR="00D86C9B" w:rsidRPr="00D86C9B">
        <w:rPr>
          <w:rFonts w:ascii="Arial" w:eastAsia="Calibri" w:hAnsi="Arial" w:cs="Arial"/>
          <w:sz w:val="24"/>
          <w:szCs w:val="24"/>
          <w:lang w:val="es-MX"/>
        </w:rPr>
        <w:t>ASEJ</w:t>
      </w:r>
      <w:r w:rsidRPr="00D86C9B">
        <w:rPr>
          <w:rFonts w:ascii="Arial" w:eastAsia="Calibri" w:hAnsi="Arial" w:cs="Arial"/>
          <w:sz w:val="24"/>
          <w:szCs w:val="24"/>
          <w:lang w:val="es-MX"/>
        </w:rPr>
        <w:t>.</w:t>
      </w:r>
    </w:p>
    <w:p w:rsidR="00CB331A" w:rsidRPr="00D86C9B" w:rsidRDefault="00CB331A" w:rsidP="00D86C9B">
      <w:pPr>
        <w:numPr>
          <w:ilvl w:val="0"/>
          <w:numId w:val="4"/>
        </w:numPr>
        <w:pBdr>
          <w:top w:val="nil"/>
          <w:left w:val="nil"/>
          <w:bottom w:val="nil"/>
          <w:right w:val="nil"/>
          <w:between w:val="nil"/>
        </w:pBdr>
        <w:spacing w:after="280" w:line="240" w:lineRule="auto"/>
        <w:jc w:val="both"/>
        <w:rPr>
          <w:rFonts w:ascii="Arial" w:eastAsia="Calibri" w:hAnsi="Arial" w:cs="Arial"/>
          <w:sz w:val="24"/>
          <w:szCs w:val="24"/>
          <w:lang w:val="es-MX"/>
        </w:rPr>
      </w:pPr>
      <w:r w:rsidRPr="00D86C9B">
        <w:rPr>
          <w:rFonts w:ascii="Arial" w:eastAsia="Calibri" w:hAnsi="Arial" w:cs="Arial"/>
          <w:sz w:val="24"/>
          <w:szCs w:val="24"/>
          <w:lang w:val="es-MX"/>
        </w:rPr>
        <w:t xml:space="preserve">Diseñar modelos e instrumentos de colaboración adaptados a las necesidades actuales y futuras de </w:t>
      </w:r>
      <w:r w:rsidR="00D86C9B" w:rsidRPr="00D86C9B">
        <w:rPr>
          <w:rFonts w:ascii="Arial" w:eastAsia="Calibri" w:hAnsi="Arial" w:cs="Arial"/>
          <w:sz w:val="24"/>
          <w:szCs w:val="24"/>
          <w:lang w:val="es-MX"/>
        </w:rPr>
        <w:t>l</w:t>
      </w:r>
      <w:r w:rsidRPr="00D86C9B">
        <w:rPr>
          <w:rFonts w:ascii="Arial" w:eastAsia="Calibri" w:hAnsi="Arial" w:cs="Arial"/>
          <w:sz w:val="24"/>
          <w:szCs w:val="24"/>
          <w:lang w:val="es-MX"/>
        </w:rPr>
        <w:t xml:space="preserve">a </w:t>
      </w:r>
      <w:r w:rsidR="00D86C9B" w:rsidRPr="00D86C9B">
        <w:rPr>
          <w:rFonts w:ascii="Arial" w:eastAsia="Calibri" w:hAnsi="Arial" w:cs="Arial"/>
          <w:sz w:val="24"/>
          <w:szCs w:val="24"/>
          <w:lang w:val="es-MX"/>
        </w:rPr>
        <w:t>ASEJ</w:t>
      </w:r>
      <w:r w:rsidRPr="00D86C9B">
        <w:rPr>
          <w:rFonts w:ascii="Arial" w:eastAsia="Calibri" w:hAnsi="Arial" w:cs="Arial"/>
          <w:b/>
          <w:sz w:val="24"/>
          <w:szCs w:val="24"/>
          <w:lang w:val="es-MX"/>
        </w:rPr>
        <w:t>:</w:t>
      </w:r>
    </w:p>
    <w:p w:rsidR="00CB331A" w:rsidRPr="00D86C9B" w:rsidRDefault="00D86C9B" w:rsidP="00D86C9B">
      <w:pPr>
        <w:pStyle w:val="Ttulo2"/>
        <w:rPr>
          <w:rFonts w:ascii="Arial" w:eastAsia="Calibri" w:hAnsi="Arial" w:cs="Arial"/>
          <w:b/>
          <w:color w:val="auto"/>
          <w:sz w:val="24"/>
          <w:szCs w:val="24"/>
          <w:lang w:val="es-MX"/>
        </w:rPr>
      </w:pPr>
      <w:r w:rsidRPr="00D86C9B">
        <w:rPr>
          <w:rFonts w:ascii="Arial" w:eastAsia="Calibri" w:hAnsi="Arial" w:cs="Arial"/>
          <w:b/>
          <w:color w:val="auto"/>
          <w:sz w:val="24"/>
          <w:szCs w:val="24"/>
          <w:lang w:val="es-MX"/>
        </w:rPr>
        <w:t>CARACTERISTICAS DE SOLUCIÓ</w:t>
      </w:r>
      <w:r w:rsidR="00CB331A" w:rsidRPr="00D86C9B">
        <w:rPr>
          <w:rFonts w:ascii="Arial" w:eastAsia="Calibri" w:hAnsi="Arial" w:cs="Arial"/>
          <w:b/>
          <w:color w:val="auto"/>
          <w:sz w:val="24"/>
          <w:szCs w:val="24"/>
          <w:lang w:val="es-MX"/>
        </w:rPr>
        <w:t>N</w:t>
      </w:r>
    </w:p>
    <w:p w:rsidR="00D86C9B" w:rsidRPr="00D86C9B" w:rsidRDefault="00D86C9B" w:rsidP="00D86C9B">
      <w:pPr>
        <w:pBdr>
          <w:top w:val="nil"/>
          <w:left w:val="nil"/>
          <w:bottom w:val="nil"/>
          <w:right w:val="nil"/>
          <w:between w:val="nil"/>
        </w:pBdr>
        <w:spacing w:after="0" w:line="240" w:lineRule="auto"/>
        <w:jc w:val="both"/>
        <w:rPr>
          <w:rFonts w:ascii="Arial" w:eastAsia="Calibri" w:hAnsi="Arial" w:cs="Arial"/>
          <w:sz w:val="24"/>
          <w:szCs w:val="24"/>
          <w:lang w:val="es-MX"/>
        </w:rPr>
      </w:pPr>
    </w:p>
    <w:p w:rsidR="00CB331A" w:rsidRPr="00D86C9B" w:rsidRDefault="00CB331A" w:rsidP="00D86C9B">
      <w:pPr>
        <w:pBdr>
          <w:top w:val="nil"/>
          <w:left w:val="nil"/>
          <w:bottom w:val="nil"/>
          <w:right w:val="nil"/>
          <w:between w:val="nil"/>
        </w:pBdr>
        <w:spacing w:line="240" w:lineRule="auto"/>
        <w:jc w:val="both"/>
        <w:rPr>
          <w:rFonts w:ascii="Arial" w:eastAsia="Calibri" w:hAnsi="Arial" w:cs="Arial"/>
          <w:sz w:val="24"/>
          <w:szCs w:val="24"/>
          <w:lang w:val="es-MX"/>
        </w:rPr>
      </w:pPr>
      <w:r w:rsidRPr="00D86C9B">
        <w:rPr>
          <w:rFonts w:ascii="Arial" w:eastAsia="Calibri" w:hAnsi="Arial" w:cs="Arial"/>
          <w:sz w:val="24"/>
          <w:szCs w:val="24"/>
          <w:lang w:val="es-MX"/>
        </w:rPr>
        <w:t xml:space="preserve">Los participantes, deberán realizar el servicio de implementación conforme a lo indicado en esta sección, para la puesta en marcha de la plataforma de comunicación y colaboración para </w:t>
      </w:r>
      <w:r w:rsidR="00D86C9B">
        <w:rPr>
          <w:rFonts w:ascii="Arial" w:eastAsia="Calibri" w:hAnsi="Arial" w:cs="Arial"/>
          <w:sz w:val="24"/>
          <w:szCs w:val="24"/>
          <w:lang w:val="es-MX"/>
        </w:rPr>
        <w:t>l</w:t>
      </w:r>
      <w:r w:rsidRPr="00D86C9B">
        <w:rPr>
          <w:rFonts w:ascii="Arial" w:eastAsia="Calibri" w:hAnsi="Arial" w:cs="Arial"/>
          <w:sz w:val="24"/>
          <w:szCs w:val="24"/>
          <w:lang w:val="es-MX"/>
        </w:rPr>
        <w:t xml:space="preserve">a </w:t>
      </w:r>
      <w:r w:rsidR="00D86C9B" w:rsidRPr="00D86C9B">
        <w:rPr>
          <w:rFonts w:ascii="Arial" w:eastAsia="Calibri" w:hAnsi="Arial" w:cs="Arial"/>
          <w:sz w:val="24"/>
          <w:szCs w:val="24"/>
          <w:lang w:val="es-MX"/>
        </w:rPr>
        <w:t>ASEJ</w:t>
      </w:r>
      <w:r w:rsidRPr="00D86C9B">
        <w:rPr>
          <w:rFonts w:ascii="Arial" w:eastAsia="Calibri" w:hAnsi="Arial" w:cs="Arial"/>
          <w:sz w:val="24"/>
          <w:szCs w:val="24"/>
          <w:lang w:val="es-MX"/>
        </w:rPr>
        <w:t>, basada en una solución en la nube, bajo las consideraciones siguientes:</w:t>
      </w:r>
    </w:p>
    <w:p w:rsidR="00CB331A" w:rsidRPr="00D86C9B" w:rsidRDefault="00CB331A" w:rsidP="00D86C9B">
      <w:pPr>
        <w:numPr>
          <w:ilvl w:val="0"/>
          <w:numId w:val="17"/>
        </w:numPr>
        <w:pBdr>
          <w:top w:val="nil"/>
          <w:left w:val="nil"/>
          <w:bottom w:val="nil"/>
          <w:right w:val="nil"/>
          <w:between w:val="nil"/>
        </w:pBdr>
        <w:spacing w:after="280" w:line="240" w:lineRule="auto"/>
        <w:jc w:val="both"/>
        <w:rPr>
          <w:rFonts w:ascii="Arial" w:eastAsia="Calibri" w:hAnsi="Arial" w:cs="Arial"/>
          <w:sz w:val="24"/>
          <w:szCs w:val="24"/>
          <w:lang w:val="es-MX"/>
        </w:rPr>
      </w:pPr>
      <w:r w:rsidRPr="00D86C9B">
        <w:rPr>
          <w:rFonts w:ascii="Arial" w:eastAsia="Calibri" w:hAnsi="Arial" w:cs="Arial"/>
          <w:sz w:val="24"/>
          <w:szCs w:val="24"/>
          <w:lang w:val="es-MX"/>
        </w:rPr>
        <w:t>La solución deberá estar basada en cómputo en la nube. Es decir, que la información está almacenada y se distribuye de forma permanente en infraestructura accesible desde Internet mediante cualquier dispositivo fijo o móvil. Así como tabletas y teléfonos inteligentes “</w:t>
      </w:r>
      <w:proofErr w:type="spellStart"/>
      <w:r w:rsidRPr="00D86C9B">
        <w:rPr>
          <w:rFonts w:ascii="Arial" w:eastAsia="Calibri" w:hAnsi="Arial" w:cs="Arial"/>
          <w:sz w:val="24"/>
          <w:szCs w:val="24"/>
          <w:lang w:val="es-MX"/>
        </w:rPr>
        <w:t>Smartphones</w:t>
      </w:r>
      <w:proofErr w:type="spellEnd"/>
      <w:r w:rsidRPr="00D86C9B">
        <w:rPr>
          <w:rFonts w:ascii="Arial" w:eastAsia="Calibri" w:hAnsi="Arial" w:cs="Arial"/>
          <w:sz w:val="24"/>
          <w:szCs w:val="24"/>
          <w:lang w:val="es-MX"/>
        </w:rPr>
        <w:t>”.</w:t>
      </w:r>
    </w:p>
    <w:p w:rsidR="00CB331A" w:rsidRPr="00D86C9B" w:rsidRDefault="00CB331A" w:rsidP="00D86C9B">
      <w:pPr>
        <w:numPr>
          <w:ilvl w:val="0"/>
          <w:numId w:val="17"/>
        </w:numPr>
        <w:pBdr>
          <w:top w:val="nil"/>
          <w:left w:val="nil"/>
          <w:bottom w:val="nil"/>
          <w:right w:val="nil"/>
          <w:between w:val="nil"/>
        </w:pBdr>
        <w:spacing w:after="280" w:line="240" w:lineRule="auto"/>
        <w:jc w:val="both"/>
        <w:rPr>
          <w:rFonts w:ascii="Arial" w:eastAsia="Calibri" w:hAnsi="Arial" w:cs="Arial"/>
          <w:sz w:val="24"/>
          <w:szCs w:val="24"/>
          <w:lang w:val="es-MX"/>
        </w:rPr>
      </w:pPr>
      <w:r w:rsidRPr="00D86C9B">
        <w:rPr>
          <w:rFonts w:ascii="Arial" w:eastAsia="Calibri" w:hAnsi="Arial" w:cs="Arial"/>
          <w:sz w:val="24"/>
          <w:szCs w:val="24"/>
          <w:lang w:val="es-MX"/>
        </w:rPr>
        <w:t xml:space="preserve">La solución deberá contar un botón de acceso que esté ubicado en la interfaz de correo de los usuarios, y contenga enlaces de acceso rápido a diversos </w:t>
      </w:r>
      <w:r w:rsidRPr="00D86C9B">
        <w:rPr>
          <w:rFonts w:ascii="Arial" w:eastAsia="Calibri" w:hAnsi="Arial" w:cs="Arial"/>
          <w:sz w:val="24"/>
          <w:szCs w:val="24"/>
          <w:lang w:val="es-MX"/>
        </w:rPr>
        <w:lastRenderedPageBreak/>
        <w:t>servicios asociados de la Organización, tanto a los servicios contratados (tales como intranet, centros de entrenamiento y sistemas de información que utilizan interfaz).</w:t>
      </w:r>
    </w:p>
    <w:p w:rsidR="00CB331A" w:rsidRPr="00D86C9B" w:rsidRDefault="00CB331A" w:rsidP="00D86C9B">
      <w:pPr>
        <w:numPr>
          <w:ilvl w:val="0"/>
          <w:numId w:val="17"/>
        </w:numPr>
        <w:pBdr>
          <w:top w:val="nil"/>
          <w:left w:val="nil"/>
          <w:bottom w:val="nil"/>
          <w:right w:val="nil"/>
          <w:between w:val="nil"/>
        </w:pBdr>
        <w:spacing w:after="280" w:line="240" w:lineRule="auto"/>
        <w:jc w:val="both"/>
        <w:rPr>
          <w:rFonts w:ascii="Arial" w:eastAsia="Calibri" w:hAnsi="Arial" w:cs="Arial"/>
          <w:sz w:val="24"/>
          <w:szCs w:val="24"/>
          <w:lang w:val="es-MX"/>
        </w:rPr>
      </w:pPr>
      <w:r w:rsidRPr="00D86C9B">
        <w:rPr>
          <w:rFonts w:ascii="Arial" w:eastAsia="Calibri" w:hAnsi="Arial" w:cs="Arial"/>
          <w:sz w:val="24"/>
          <w:szCs w:val="24"/>
          <w:lang w:val="es-MX"/>
        </w:rPr>
        <w:t xml:space="preserve">La solución deberá contar con una aplicación </w:t>
      </w:r>
      <w:proofErr w:type="spellStart"/>
      <w:r w:rsidRPr="00D86C9B">
        <w:rPr>
          <w:rFonts w:ascii="Arial" w:eastAsia="Calibri" w:hAnsi="Arial" w:cs="Arial"/>
          <w:sz w:val="24"/>
          <w:szCs w:val="24"/>
          <w:lang w:val="es-MX"/>
        </w:rPr>
        <w:t>cloud</w:t>
      </w:r>
      <w:proofErr w:type="spellEnd"/>
      <w:r w:rsidRPr="00D86C9B">
        <w:rPr>
          <w:rFonts w:ascii="Arial" w:eastAsia="Calibri" w:hAnsi="Arial" w:cs="Arial"/>
          <w:sz w:val="24"/>
          <w:szCs w:val="24"/>
          <w:lang w:val="es-MX"/>
        </w:rPr>
        <w:t xml:space="preserve"> integrada con la solución de mensajería y colaboración que permita la aplicación centralizada de firmas de correo institucionales para cada uno de los usuarios basada en una plantilla de identidad institucional, las principales funcionalidades deberán ser: Panel de administración para la gestión de la firma institucional de los usuarios; Editor HTML integrado para la creación y vista previa del diseño de la plantilla. Posibilidad de aplicación de firma por perfil de usuario, grupos y además contar con la función de exclusión de firma para usuarios específicos.</w:t>
      </w:r>
    </w:p>
    <w:p w:rsidR="00CB331A" w:rsidRPr="00D86C9B" w:rsidRDefault="00CB331A" w:rsidP="00D86C9B">
      <w:pPr>
        <w:numPr>
          <w:ilvl w:val="0"/>
          <w:numId w:val="17"/>
        </w:numPr>
        <w:pBdr>
          <w:top w:val="nil"/>
          <w:left w:val="nil"/>
          <w:bottom w:val="nil"/>
          <w:right w:val="nil"/>
          <w:between w:val="nil"/>
        </w:pBdr>
        <w:spacing w:after="280" w:line="240" w:lineRule="auto"/>
        <w:jc w:val="both"/>
        <w:rPr>
          <w:rFonts w:ascii="Arial" w:eastAsia="Calibri" w:hAnsi="Arial" w:cs="Arial"/>
          <w:sz w:val="24"/>
          <w:szCs w:val="24"/>
          <w:lang w:val="es-MX"/>
        </w:rPr>
      </w:pPr>
      <w:r w:rsidRPr="00D86C9B">
        <w:rPr>
          <w:rFonts w:ascii="Arial" w:eastAsia="Calibri" w:hAnsi="Arial" w:cs="Arial"/>
          <w:sz w:val="24"/>
          <w:szCs w:val="24"/>
          <w:lang w:val="es-MX"/>
        </w:rPr>
        <w:t xml:space="preserve">Proveer capacidad de incremento de cuentas bajo demanda. Es decir, que a petición de </w:t>
      </w:r>
      <w:r w:rsidR="00D86C9B">
        <w:rPr>
          <w:rFonts w:ascii="Arial" w:eastAsia="Calibri" w:hAnsi="Arial" w:cs="Arial"/>
          <w:sz w:val="24"/>
          <w:szCs w:val="24"/>
          <w:lang w:val="es-MX"/>
        </w:rPr>
        <w:t>l</w:t>
      </w:r>
      <w:r w:rsidRPr="00D86C9B">
        <w:rPr>
          <w:rFonts w:ascii="Arial" w:eastAsia="Calibri" w:hAnsi="Arial" w:cs="Arial"/>
          <w:sz w:val="24"/>
          <w:szCs w:val="24"/>
          <w:lang w:val="es-MX"/>
        </w:rPr>
        <w:t xml:space="preserve">a </w:t>
      </w:r>
      <w:r w:rsidR="00D86C9B" w:rsidRPr="00D86C9B">
        <w:rPr>
          <w:rFonts w:ascii="Arial" w:eastAsia="Calibri" w:hAnsi="Arial" w:cs="Arial"/>
          <w:sz w:val="24"/>
          <w:szCs w:val="24"/>
          <w:lang w:val="es-MX"/>
        </w:rPr>
        <w:t xml:space="preserve">ASEJ </w:t>
      </w:r>
      <w:r w:rsidRPr="00D86C9B">
        <w:rPr>
          <w:rFonts w:ascii="Arial" w:eastAsia="Calibri" w:hAnsi="Arial" w:cs="Arial"/>
          <w:sz w:val="24"/>
          <w:szCs w:val="24"/>
          <w:lang w:val="es-MX"/>
        </w:rPr>
        <w:t>se pueden agregar cuentas para servidores públicos sin que existan tiempos de espera para montar infraestructura de servidores o servicios adicionales.</w:t>
      </w:r>
    </w:p>
    <w:p w:rsidR="00CB331A" w:rsidRPr="00D86C9B" w:rsidRDefault="00CB331A" w:rsidP="00D86C9B">
      <w:pPr>
        <w:numPr>
          <w:ilvl w:val="0"/>
          <w:numId w:val="17"/>
        </w:numPr>
        <w:pBdr>
          <w:top w:val="nil"/>
          <w:left w:val="nil"/>
          <w:bottom w:val="nil"/>
          <w:right w:val="nil"/>
          <w:between w:val="nil"/>
        </w:pBdr>
        <w:spacing w:after="280" w:line="240" w:lineRule="auto"/>
        <w:jc w:val="both"/>
        <w:rPr>
          <w:rFonts w:ascii="Arial" w:eastAsia="Calibri" w:hAnsi="Arial" w:cs="Arial"/>
          <w:sz w:val="24"/>
          <w:szCs w:val="24"/>
          <w:lang w:val="es-MX"/>
        </w:rPr>
      </w:pPr>
      <w:r w:rsidRPr="00D86C9B">
        <w:rPr>
          <w:rFonts w:ascii="Arial" w:eastAsia="Calibri" w:hAnsi="Arial" w:cs="Arial"/>
          <w:sz w:val="24"/>
          <w:szCs w:val="24"/>
          <w:lang w:val="es-MX"/>
        </w:rPr>
        <w:t xml:space="preserve">Incorporar mecanismos de seguridad. Es decir, que la herramienta cuente con mecanismos para detección y bloqueo de: mensajes no deseados, suplantación de identidad, virus, contenido sensible de </w:t>
      </w:r>
      <w:r w:rsidR="00D86C9B">
        <w:rPr>
          <w:rFonts w:ascii="Arial" w:eastAsia="Calibri" w:hAnsi="Arial" w:cs="Arial"/>
          <w:sz w:val="24"/>
          <w:szCs w:val="24"/>
          <w:lang w:val="es-MX"/>
        </w:rPr>
        <w:t>l</w:t>
      </w:r>
      <w:r w:rsidRPr="00D86C9B">
        <w:rPr>
          <w:rFonts w:ascii="Arial" w:eastAsia="Calibri" w:hAnsi="Arial" w:cs="Arial"/>
          <w:sz w:val="24"/>
          <w:szCs w:val="24"/>
          <w:lang w:val="es-MX"/>
        </w:rPr>
        <w:t xml:space="preserve">a </w:t>
      </w:r>
      <w:r w:rsidR="00D86C9B" w:rsidRPr="00D86C9B">
        <w:rPr>
          <w:rFonts w:ascii="Arial" w:eastAsia="Calibri" w:hAnsi="Arial" w:cs="Arial"/>
          <w:sz w:val="24"/>
          <w:szCs w:val="24"/>
          <w:lang w:val="es-MX"/>
        </w:rPr>
        <w:t>ASEJ</w:t>
      </w:r>
      <w:r w:rsidRPr="00D86C9B">
        <w:rPr>
          <w:rFonts w:ascii="Arial" w:eastAsia="Calibri" w:hAnsi="Arial" w:cs="Arial"/>
          <w:sz w:val="24"/>
          <w:szCs w:val="24"/>
          <w:lang w:val="es-MX"/>
        </w:rPr>
        <w:t>.</w:t>
      </w:r>
    </w:p>
    <w:p w:rsidR="00CB331A" w:rsidRPr="00D86C9B" w:rsidRDefault="00CB331A" w:rsidP="00D86C9B">
      <w:pPr>
        <w:numPr>
          <w:ilvl w:val="0"/>
          <w:numId w:val="17"/>
        </w:numPr>
        <w:pBdr>
          <w:top w:val="nil"/>
          <w:left w:val="nil"/>
          <w:bottom w:val="nil"/>
          <w:right w:val="nil"/>
          <w:between w:val="nil"/>
        </w:pBdr>
        <w:spacing w:after="280" w:line="240" w:lineRule="auto"/>
        <w:jc w:val="both"/>
        <w:rPr>
          <w:rFonts w:ascii="Arial" w:eastAsia="Calibri" w:hAnsi="Arial" w:cs="Arial"/>
          <w:sz w:val="24"/>
          <w:szCs w:val="24"/>
          <w:lang w:val="es-MX"/>
        </w:rPr>
      </w:pPr>
      <w:r w:rsidRPr="00D86C9B">
        <w:rPr>
          <w:rFonts w:ascii="Arial" w:eastAsia="Calibri" w:hAnsi="Arial" w:cs="Arial"/>
          <w:sz w:val="24"/>
          <w:szCs w:val="24"/>
          <w:lang w:val="es-MX"/>
        </w:rPr>
        <w:t xml:space="preserve">Soportar cuenta de usuario y contraseña única e universal para toda la plataforma de comunicación y colaboración. Es decir que los servidores públicos de </w:t>
      </w:r>
      <w:r w:rsidR="00D86C9B">
        <w:rPr>
          <w:rFonts w:ascii="Arial" w:eastAsia="Calibri" w:hAnsi="Arial" w:cs="Arial"/>
          <w:sz w:val="24"/>
          <w:szCs w:val="24"/>
          <w:lang w:val="es-MX"/>
        </w:rPr>
        <w:t>l</w:t>
      </w:r>
      <w:r w:rsidRPr="00D86C9B">
        <w:rPr>
          <w:rFonts w:ascii="Arial" w:eastAsia="Calibri" w:hAnsi="Arial" w:cs="Arial"/>
          <w:sz w:val="24"/>
          <w:szCs w:val="24"/>
          <w:lang w:val="es-MX"/>
        </w:rPr>
        <w:t xml:space="preserve">a </w:t>
      </w:r>
      <w:r w:rsidR="00D86C9B" w:rsidRPr="00D86C9B">
        <w:rPr>
          <w:rFonts w:ascii="Arial" w:eastAsia="Calibri" w:hAnsi="Arial" w:cs="Arial"/>
          <w:sz w:val="24"/>
          <w:szCs w:val="24"/>
          <w:lang w:val="es-MX"/>
        </w:rPr>
        <w:t xml:space="preserve">ASEJ </w:t>
      </w:r>
      <w:r w:rsidRPr="00D86C9B">
        <w:rPr>
          <w:rFonts w:ascii="Arial" w:eastAsia="Calibri" w:hAnsi="Arial" w:cs="Arial"/>
          <w:sz w:val="24"/>
          <w:szCs w:val="24"/>
          <w:lang w:val="es-MX"/>
        </w:rPr>
        <w:t>accedan a cualquiera de las herramientas utilizando un solo nombre de usuario y contraseña, así como un generador de claves de autenticación gratuito accesible por medios electrónicos.</w:t>
      </w:r>
    </w:p>
    <w:p w:rsidR="00CB331A" w:rsidRPr="00D86C9B" w:rsidRDefault="00CB331A" w:rsidP="00D86C9B">
      <w:pPr>
        <w:numPr>
          <w:ilvl w:val="0"/>
          <w:numId w:val="17"/>
        </w:numPr>
        <w:pBdr>
          <w:top w:val="nil"/>
          <w:left w:val="nil"/>
          <w:bottom w:val="nil"/>
          <w:right w:val="nil"/>
          <w:between w:val="nil"/>
        </w:pBdr>
        <w:spacing w:after="280" w:line="240" w:lineRule="auto"/>
        <w:jc w:val="both"/>
        <w:rPr>
          <w:rFonts w:ascii="Arial" w:eastAsia="Calibri" w:hAnsi="Arial" w:cs="Arial"/>
          <w:sz w:val="24"/>
          <w:szCs w:val="24"/>
          <w:lang w:val="es-MX"/>
        </w:rPr>
      </w:pPr>
      <w:r w:rsidRPr="00D86C9B">
        <w:rPr>
          <w:rFonts w:ascii="Arial" w:eastAsia="Calibri" w:hAnsi="Arial" w:cs="Arial"/>
          <w:sz w:val="24"/>
          <w:szCs w:val="24"/>
          <w:lang w:val="es-MX"/>
        </w:rPr>
        <w:t xml:space="preserve">Tener la capacidad de almacenamiento e importación de archivos de su versión actual </w:t>
      </w:r>
      <w:proofErr w:type="spellStart"/>
      <w:r w:rsidRPr="00D86C9B">
        <w:rPr>
          <w:rFonts w:ascii="Arial" w:eastAsia="Calibri" w:hAnsi="Arial" w:cs="Arial"/>
          <w:sz w:val="24"/>
          <w:szCs w:val="24"/>
          <w:lang w:val="es-MX"/>
        </w:rPr>
        <w:t>legada</w:t>
      </w:r>
      <w:proofErr w:type="spellEnd"/>
      <w:r w:rsidRPr="00D86C9B">
        <w:rPr>
          <w:rFonts w:ascii="Arial" w:eastAsia="Calibri" w:hAnsi="Arial" w:cs="Arial"/>
          <w:sz w:val="24"/>
          <w:szCs w:val="24"/>
          <w:lang w:val="es-MX"/>
        </w:rPr>
        <w:t xml:space="preserve"> de software de productividad de oficina y de formato PDF. Es decir que los usuarios de </w:t>
      </w:r>
      <w:r w:rsidR="00D86C9B" w:rsidRPr="00D86C9B">
        <w:rPr>
          <w:rFonts w:ascii="Arial" w:eastAsia="Calibri" w:hAnsi="Arial" w:cs="Arial"/>
          <w:sz w:val="24"/>
          <w:szCs w:val="24"/>
          <w:lang w:val="es-MX"/>
        </w:rPr>
        <w:t xml:space="preserve">la ASEJ </w:t>
      </w:r>
      <w:r w:rsidRPr="00D86C9B">
        <w:rPr>
          <w:rFonts w:ascii="Arial" w:eastAsia="Calibri" w:hAnsi="Arial" w:cs="Arial"/>
          <w:sz w:val="24"/>
          <w:szCs w:val="24"/>
          <w:lang w:val="es-MX"/>
        </w:rPr>
        <w:t>puedan seguir haciendo uso de sus archivos existentes desde la nube y convertirlos a versiones en la nueva plataforma.</w:t>
      </w:r>
    </w:p>
    <w:p w:rsidR="00CB331A" w:rsidRPr="00D86C9B" w:rsidRDefault="00CB331A" w:rsidP="00D86C9B">
      <w:pPr>
        <w:numPr>
          <w:ilvl w:val="0"/>
          <w:numId w:val="17"/>
        </w:numPr>
        <w:pBdr>
          <w:top w:val="nil"/>
          <w:left w:val="nil"/>
          <w:bottom w:val="nil"/>
          <w:right w:val="nil"/>
          <w:between w:val="nil"/>
        </w:pBdr>
        <w:spacing w:after="280" w:line="240" w:lineRule="auto"/>
        <w:jc w:val="both"/>
        <w:rPr>
          <w:rFonts w:ascii="Arial" w:eastAsia="Calibri" w:hAnsi="Arial" w:cs="Arial"/>
          <w:sz w:val="24"/>
          <w:szCs w:val="24"/>
          <w:lang w:val="es-MX"/>
        </w:rPr>
      </w:pPr>
      <w:r w:rsidRPr="00D86C9B">
        <w:rPr>
          <w:rFonts w:ascii="Arial" w:eastAsia="Calibri" w:hAnsi="Arial" w:cs="Arial"/>
          <w:sz w:val="24"/>
          <w:szCs w:val="24"/>
          <w:lang w:val="es-MX"/>
        </w:rPr>
        <w:t xml:space="preserve">Garantizar la demanda de alojamiento de todas las cuentas solicitadas. Es decir, que a petición de </w:t>
      </w:r>
      <w:r w:rsidR="00D86C9B">
        <w:rPr>
          <w:rFonts w:ascii="Arial" w:eastAsia="Calibri" w:hAnsi="Arial" w:cs="Arial"/>
          <w:sz w:val="24"/>
          <w:szCs w:val="24"/>
          <w:lang w:val="es-MX"/>
        </w:rPr>
        <w:t>l</w:t>
      </w:r>
      <w:r w:rsidRPr="00D86C9B">
        <w:rPr>
          <w:rFonts w:ascii="Arial" w:eastAsia="Calibri" w:hAnsi="Arial" w:cs="Arial"/>
          <w:sz w:val="24"/>
          <w:szCs w:val="24"/>
          <w:lang w:val="es-MX"/>
        </w:rPr>
        <w:t xml:space="preserve">a </w:t>
      </w:r>
      <w:r w:rsidR="00D86C9B" w:rsidRPr="00D86C9B">
        <w:rPr>
          <w:rFonts w:ascii="Arial" w:eastAsia="Calibri" w:hAnsi="Arial" w:cs="Arial"/>
          <w:sz w:val="24"/>
          <w:szCs w:val="24"/>
          <w:lang w:val="es-MX"/>
        </w:rPr>
        <w:t xml:space="preserve">ASEJ </w:t>
      </w:r>
      <w:r w:rsidRPr="00D86C9B">
        <w:rPr>
          <w:rFonts w:ascii="Arial" w:eastAsia="Calibri" w:hAnsi="Arial" w:cs="Arial"/>
          <w:sz w:val="24"/>
          <w:szCs w:val="24"/>
          <w:lang w:val="es-MX"/>
        </w:rPr>
        <w:t>se pueden agregar cuentas sin que existan tiempos de espera para montar infraestructura de servidores adicional.</w:t>
      </w:r>
    </w:p>
    <w:p w:rsidR="00CB331A" w:rsidRPr="00D86C9B" w:rsidRDefault="00CB331A" w:rsidP="00D86C9B">
      <w:pPr>
        <w:numPr>
          <w:ilvl w:val="0"/>
          <w:numId w:val="17"/>
        </w:numPr>
        <w:pBdr>
          <w:top w:val="nil"/>
          <w:left w:val="nil"/>
          <w:bottom w:val="nil"/>
          <w:right w:val="nil"/>
          <w:between w:val="nil"/>
        </w:pBdr>
        <w:spacing w:after="280" w:line="240" w:lineRule="auto"/>
        <w:jc w:val="both"/>
        <w:rPr>
          <w:rFonts w:ascii="Arial" w:eastAsia="Calibri" w:hAnsi="Arial" w:cs="Arial"/>
          <w:sz w:val="24"/>
          <w:szCs w:val="24"/>
          <w:lang w:val="es-MX"/>
        </w:rPr>
      </w:pPr>
      <w:r w:rsidRPr="00D86C9B">
        <w:rPr>
          <w:rFonts w:ascii="Arial" w:eastAsia="Calibri" w:hAnsi="Arial" w:cs="Arial"/>
          <w:sz w:val="24"/>
          <w:szCs w:val="24"/>
          <w:lang w:val="es-MX"/>
        </w:rPr>
        <w:t>Proveer una disponibilidad mínima del 99.9%, sin ventanas de mantenimiento o actualización de software.</w:t>
      </w:r>
    </w:p>
    <w:p w:rsidR="00CB331A" w:rsidRPr="00D86C9B" w:rsidRDefault="00CB331A" w:rsidP="00D86C9B">
      <w:pPr>
        <w:numPr>
          <w:ilvl w:val="0"/>
          <w:numId w:val="17"/>
        </w:numPr>
        <w:pBdr>
          <w:top w:val="nil"/>
          <w:left w:val="nil"/>
          <w:bottom w:val="nil"/>
          <w:right w:val="nil"/>
          <w:between w:val="nil"/>
        </w:pBdr>
        <w:spacing w:after="280" w:line="240" w:lineRule="auto"/>
        <w:jc w:val="both"/>
        <w:rPr>
          <w:rFonts w:ascii="Arial" w:eastAsia="Calibri" w:hAnsi="Arial" w:cs="Arial"/>
          <w:sz w:val="24"/>
          <w:szCs w:val="24"/>
          <w:lang w:val="es-MX"/>
        </w:rPr>
      </w:pPr>
      <w:r w:rsidRPr="00D86C9B">
        <w:rPr>
          <w:rFonts w:ascii="Arial" w:eastAsia="Calibri" w:hAnsi="Arial" w:cs="Arial"/>
          <w:sz w:val="24"/>
          <w:szCs w:val="24"/>
          <w:lang w:val="es-MX"/>
        </w:rPr>
        <w:lastRenderedPageBreak/>
        <w:t>Implementar una plataforma unificada de colaboración, que permita la creación, asignación, configuración, administración, desarrollo y mantenimiento de un entorno de gestión documental y colaboración.</w:t>
      </w:r>
    </w:p>
    <w:p w:rsidR="00CB331A" w:rsidRPr="00D86C9B" w:rsidRDefault="00CB331A" w:rsidP="00D86C9B">
      <w:pPr>
        <w:numPr>
          <w:ilvl w:val="0"/>
          <w:numId w:val="17"/>
        </w:numPr>
        <w:pBdr>
          <w:top w:val="nil"/>
          <w:left w:val="nil"/>
          <w:bottom w:val="nil"/>
          <w:right w:val="nil"/>
          <w:between w:val="nil"/>
        </w:pBdr>
        <w:spacing w:after="280" w:line="240" w:lineRule="auto"/>
        <w:jc w:val="both"/>
        <w:rPr>
          <w:rFonts w:ascii="Arial" w:eastAsia="Calibri" w:hAnsi="Arial" w:cs="Arial"/>
          <w:sz w:val="24"/>
          <w:szCs w:val="24"/>
          <w:lang w:val="es-MX"/>
        </w:rPr>
      </w:pPr>
      <w:r w:rsidRPr="00D86C9B">
        <w:rPr>
          <w:rFonts w:ascii="Arial" w:eastAsia="Calibri" w:hAnsi="Arial" w:cs="Arial"/>
          <w:sz w:val="24"/>
          <w:szCs w:val="24"/>
          <w:lang w:val="es-MX"/>
        </w:rPr>
        <w:t>La solución deberá integrar aplicaciones de colaboración que permiten compartir, gestionar y acceder al contenido desde cualquier dispositivo a la información generada por la institución, en formatos de: aplicativos, documentos, fotografías, audio y video; la cual es almacenada, cifrada, encriptada, publicada y administrada en los micro sitios gestionados por las mismas áreas y usuarios en la solución.</w:t>
      </w:r>
    </w:p>
    <w:p w:rsidR="00CB331A" w:rsidRPr="00D86C9B" w:rsidRDefault="00CB331A" w:rsidP="00D86C9B">
      <w:pPr>
        <w:numPr>
          <w:ilvl w:val="0"/>
          <w:numId w:val="17"/>
        </w:numPr>
        <w:pBdr>
          <w:top w:val="nil"/>
          <w:left w:val="nil"/>
          <w:bottom w:val="nil"/>
          <w:right w:val="nil"/>
          <w:between w:val="nil"/>
        </w:pBdr>
        <w:spacing w:after="280" w:line="240" w:lineRule="auto"/>
        <w:jc w:val="both"/>
        <w:rPr>
          <w:rFonts w:ascii="Arial" w:eastAsia="Calibri" w:hAnsi="Arial" w:cs="Arial"/>
          <w:sz w:val="24"/>
          <w:szCs w:val="24"/>
          <w:lang w:val="es-MX"/>
        </w:rPr>
      </w:pPr>
      <w:r w:rsidRPr="00D86C9B">
        <w:rPr>
          <w:rFonts w:ascii="Arial" w:eastAsia="Calibri" w:hAnsi="Arial" w:cs="Arial"/>
          <w:sz w:val="24"/>
          <w:szCs w:val="24"/>
          <w:lang w:val="es-MX"/>
        </w:rPr>
        <w:t xml:space="preserve">La administración y control de acceso a la información deberá ser gestionada por los propietarios de los micro sitios y folders de la plataforma, permitiendo una libertad en la publicación de contenido y su facilidad que permita independencia de la ASEJ.  Al mismo tiempo que las herramientas de administración permitan tener al área de la ASEJ un inventario e información actualizada sobre los sitios publicados, sus propietarios y las fechas y usuarios con acceso a cada uno de ellos para su correcto uso y gestión. </w:t>
      </w:r>
    </w:p>
    <w:p w:rsidR="00CB331A" w:rsidRPr="00D86C9B" w:rsidRDefault="00CB331A" w:rsidP="00D86C9B">
      <w:pPr>
        <w:numPr>
          <w:ilvl w:val="0"/>
          <w:numId w:val="17"/>
        </w:numPr>
        <w:pBdr>
          <w:top w:val="nil"/>
          <w:left w:val="nil"/>
          <w:bottom w:val="nil"/>
          <w:right w:val="nil"/>
          <w:between w:val="nil"/>
        </w:pBdr>
        <w:spacing w:after="280" w:line="240" w:lineRule="auto"/>
        <w:jc w:val="both"/>
        <w:rPr>
          <w:rFonts w:ascii="Arial" w:eastAsia="Calibri" w:hAnsi="Arial" w:cs="Arial"/>
          <w:sz w:val="24"/>
          <w:szCs w:val="24"/>
          <w:lang w:val="es-MX"/>
        </w:rPr>
      </w:pPr>
      <w:r w:rsidRPr="00D86C9B">
        <w:rPr>
          <w:rFonts w:ascii="Arial" w:eastAsia="Calibri" w:hAnsi="Arial" w:cs="Arial"/>
          <w:sz w:val="24"/>
          <w:szCs w:val="24"/>
          <w:lang w:val="es-MX"/>
        </w:rPr>
        <w:t xml:space="preserve">La plataforma deberá permitir la gestión y administración de recursos tales como salas de conferencia, dispositivos como proyectores o cualquier otro activo, para planificar actividades entre miembros de grupos de interés, se realiza a través de inclusión de una herramienta de la plataforma en los sitios y micro sitios o directamente a través de los mismos usuarios. </w:t>
      </w:r>
    </w:p>
    <w:p w:rsidR="00CB331A" w:rsidRPr="00D86C9B" w:rsidRDefault="00CB331A" w:rsidP="00D86C9B">
      <w:pPr>
        <w:numPr>
          <w:ilvl w:val="0"/>
          <w:numId w:val="17"/>
        </w:numPr>
        <w:pBdr>
          <w:top w:val="nil"/>
          <w:left w:val="nil"/>
          <w:bottom w:val="nil"/>
          <w:right w:val="nil"/>
          <w:between w:val="nil"/>
        </w:pBdr>
        <w:spacing w:after="280" w:line="240" w:lineRule="auto"/>
        <w:jc w:val="both"/>
        <w:rPr>
          <w:rFonts w:ascii="Arial" w:eastAsia="Calibri" w:hAnsi="Arial" w:cs="Arial"/>
          <w:sz w:val="24"/>
          <w:szCs w:val="24"/>
          <w:lang w:val="es-MX"/>
        </w:rPr>
      </w:pPr>
      <w:r w:rsidRPr="00D86C9B">
        <w:rPr>
          <w:rFonts w:ascii="Arial" w:eastAsia="Calibri" w:hAnsi="Arial" w:cs="Arial"/>
          <w:sz w:val="24"/>
          <w:szCs w:val="24"/>
          <w:lang w:val="es-MX"/>
        </w:rPr>
        <w:t xml:space="preserve">Contar con motor de búsqueda de contenidos, para enriquecer la experiencia de trabajo y ayudar a incrementar la productividad de los usuarios, facilitando las búsquedas de documentos e información almacenados en la plataforma, el cual otorgará un almacenamiento ilimitado por usuario en línea, permitiéndole acceder y trabajar directamente desde el navegador web, así como compartir los contenidos con otros usuarios dentro de </w:t>
      </w:r>
      <w:r w:rsidR="00D86C9B">
        <w:rPr>
          <w:rFonts w:ascii="Arial" w:eastAsia="Calibri" w:hAnsi="Arial" w:cs="Arial"/>
          <w:sz w:val="24"/>
          <w:szCs w:val="24"/>
          <w:lang w:val="es-MX"/>
        </w:rPr>
        <w:t>l</w:t>
      </w:r>
      <w:r w:rsidRPr="00D86C9B">
        <w:rPr>
          <w:rFonts w:ascii="Arial" w:eastAsia="Calibri" w:hAnsi="Arial" w:cs="Arial"/>
          <w:sz w:val="24"/>
          <w:szCs w:val="24"/>
          <w:lang w:val="es-MX"/>
        </w:rPr>
        <w:t xml:space="preserve">a </w:t>
      </w:r>
      <w:r w:rsidR="00D86C9B" w:rsidRPr="00D86C9B">
        <w:rPr>
          <w:rFonts w:ascii="Arial" w:eastAsia="Calibri" w:hAnsi="Arial" w:cs="Arial"/>
          <w:sz w:val="24"/>
          <w:szCs w:val="24"/>
          <w:lang w:val="es-MX"/>
        </w:rPr>
        <w:t>ASEJ</w:t>
      </w:r>
      <w:r w:rsidRPr="00D86C9B">
        <w:rPr>
          <w:rFonts w:ascii="Arial" w:eastAsia="Calibri" w:hAnsi="Arial" w:cs="Arial"/>
          <w:sz w:val="24"/>
          <w:szCs w:val="24"/>
          <w:lang w:val="es-MX"/>
        </w:rPr>
        <w:t>.</w:t>
      </w:r>
    </w:p>
    <w:p w:rsidR="00CB331A" w:rsidRPr="00D86C9B" w:rsidRDefault="00CB331A" w:rsidP="00D86C9B">
      <w:pPr>
        <w:numPr>
          <w:ilvl w:val="0"/>
          <w:numId w:val="17"/>
        </w:numPr>
        <w:pBdr>
          <w:top w:val="nil"/>
          <w:left w:val="nil"/>
          <w:bottom w:val="nil"/>
          <w:right w:val="nil"/>
          <w:between w:val="nil"/>
        </w:pBdr>
        <w:spacing w:after="280" w:line="240" w:lineRule="auto"/>
        <w:jc w:val="both"/>
        <w:rPr>
          <w:rFonts w:ascii="Arial" w:eastAsia="Calibri" w:hAnsi="Arial" w:cs="Arial"/>
          <w:sz w:val="24"/>
          <w:szCs w:val="24"/>
          <w:lang w:val="es-MX"/>
        </w:rPr>
      </w:pPr>
      <w:r w:rsidRPr="00D86C9B">
        <w:rPr>
          <w:rFonts w:ascii="Arial" w:eastAsia="Calibri" w:hAnsi="Arial" w:cs="Arial"/>
          <w:sz w:val="24"/>
          <w:szCs w:val="24"/>
          <w:lang w:val="es-MX"/>
        </w:rPr>
        <w:t xml:space="preserve">La plataforma deberá cumplir con las regulaciones de conservación de historial de trabajo y permanencia de la información hacia el interior de la institución, el cual deberá conservar, archivar, indexar y auditar los mensajes y documentos almacenados de </w:t>
      </w:r>
      <w:r w:rsidR="00D86C9B">
        <w:rPr>
          <w:rFonts w:ascii="Arial" w:eastAsia="Calibri" w:hAnsi="Arial" w:cs="Arial"/>
          <w:sz w:val="24"/>
          <w:szCs w:val="24"/>
          <w:lang w:val="es-MX"/>
        </w:rPr>
        <w:t>l</w:t>
      </w:r>
      <w:r w:rsidRPr="00D86C9B">
        <w:rPr>
          <w:rFonts w:ascii="Arial" w:eastAsia="Calibri" w:hAnsi="Arial" w:cs="Arial"/>
          <w:sz w:val="24"/>
          <w:szCs w:val="24"/>
          <w:lang w:val="es-MX"/>
        </w:rPr>
        <w:t xml:space="preserve">a </w:t>
      </w:r>
      <w:r w:rsidR="00D86C9B" w:rsidRPr="00D86C9B">
        <w:rPr>
          <w:rFonts w:ascii="Arial" w:eastAsia="Calibri" w:hAnsi="Arial" w:cs="Arial"/>
          <w:sz w:val="24"/>
          <w:szCs w:val="24"/>
          <w:lang w:val="es-MX"/>
        </w:rPr>
        <w:t xml:space="preserve">ASEJ </w:t>
      </w:r>
      <w:r w:rsidRPr="00D86C9B">
        <w:rPr>
          <w:rFonts w:ascii="Arial" w:eastAsia="Calibri" w:hAnsi="Arial" w:cs="Arial"/>
          <w:sz w:val="24"/>
          <w:szCs w:val="24"/>
          <w:lang w:val="es-MX"/>
        </w:rPr>
        <w:t xml:space="preserve">para satisfacer los requisitos de descubrimiento electrónico, así como el realizar retenciones legales e informes de auditoría. </w:t>
      </w:r>
    </w:p>
    <w:p w:rsidR="00CB331A" w:rsidRPr="00D86C9B" w:rsidRDefault="00CB331A" w:rsidP="00D86C9B">
      <w:pPr>
        <w:numPr>
          <w:ilvl w:val="0"/>
          <w:numId w:val="17"/>
        </w:numPr>
        <w:pBdr>
          <w:top w:val="nil"/>
          <w:left w:val="nil"/>
          <w:bottom w:val="nil"/>
          <w:right w:val="nil"/>
          <w:between w:val="nil"/>
        </w:pBdr>
        <w:spacing w:after="280" w:line="240" w:lineRule="auto"/>
        <w:jc w:val="both"/>
        <w:rPr>
          <w:rFonts w:ascii="Arial" w:eastAsia="Calibri" w:hAnsi="Arial" w:cs="Arial"/>
          <w:sz w:val="24"/>
          <w:szCs w:val="24"/>
          <w:lang w:val="es-MX"/>
        </w:rPr>
      </w:pPr>
      <w:r w:rsidRPr="00D86C9B">
        <w:rPr>
          <w:rFonts w:ascii="Arial" w:eastAsia="Calibri" w:hAnsi="Arial" w:cs="Arial"/>
          <w:sz w:val="24"/>
          <w:szCs w:val="24"/>
          <w:lang w:val="es-MX"/>
        </w:rPr>
        <w:t xml:space="preserve">Facilitar la colaboración de los usuarios a través de herramientas de comunicación para realizar intercambios de información vía chat, videoconferencia y </w:t>
      </w:r>
      <w:r w:rsidR="008C2D93" w:rsidRPr="00D86C9B">
        <w:rPr>
          <w:rFonts w:ascii="Arial" w:eastAsia="Calibri" w:hAnsi="Arial" w:cs="Arial"/>
          <w:sz w:val="24"/>
          <w:szCs w:val="24"/>
          <w:lang w:val="es-MX"/>
        </w:rPr>
        <w:t>audio conferencia</w:t>
      </w:r>
      <w:r w:rsidRPr="00D86C9B">
        <w:rPr>
          <w:rFonts w:ascii="Arial" w:eastAsia="Calibri" w:hAnsi="Arial" w:cs="Arial"/>
          <w:sz w:val="24"/>
          <w:szCs w:val="24"/>
          <w:lang w:val="es-MX"/>
        </w:rPr>
        <w:t xml:space="preserve"> de manera privada y cifrada hacia el interior de </w:t>
      </w:r>
      <w:r w:rsidR="00D86C9B">
        <w:rPr>
          <w:rFonts w:ascii="Arial" w:eastAsia="Calibri" w:hAnsi="Arial" w:cs="Arial"/>
          <w:sz w:val="24"/>
          <w:szCs w:val="24"/>
          <w:lang w:val="es-MX"/>
        </w:rPr>
        <w:t>l</w:t>
      </w:r>
      <w:r w:rsidRPr="00D86C9B">
        <w:rPr>
          <w:rFonts w:ascii="Arial" w:eastAsia="Calibri" w:hAnsi="Arial" w:cs="Arial"/>
          <w:sz w:val="24"/>
          <w:szCs w:val="24"/>
          <w:lang w:val="es-MX"/>
        </w:rPr>
        <w:t xml:space="preserve">a </w:t>
      </w:r>
      <w:r w:rsidR="00D86C9B" w:rsidRPr="00D86C9B">
        <w:rPr>
          <w:rFonts w:ascii="Arial" w:eastAsia="Calibri" w:hAnsi="Arial" w:cs="Arial"/>
          <w:sz w:val="24"/>
          <w:szCs w:val="24"/>
          <w:lang w:val="es-MX"/>
        </w:rPr>
        <w:t>ASEJ</w:t>
      </w:r>
      <w:r w:rsidRPr="00D86C9B">
        <w:rPr>
          <w:rFonts w:ascii="Arial" w:eastAsia="Calibri" w:hAnsi="Arial" w:cs="Arial"/>
          <w:sz w:val="24"/>
          <w:szCs w:val="24"/>
          <w:lang w:val="es-MX"/>
        </w:rPr>
        <w:t>.</w:t>
      </w:r>
    </w:p>
    <w:p w:rsidR="00CB331A" w:rsidRPr="00D86C9B" w:rsidRDefault="00CB331A" w:rsidP="00D86C9B">
      <w:pPr>
        <w:numPr>
          <w:ilvl w:val="0"/>
          <w:numId w:val="17"/>
        </w:numPr>
        <w:pBdr>
          <w:top w:val="nil"/>
          <w:left w:val="nil"/>
          <w:bottom w:val="nil"/>
          <w:right w:val="nil"/>
          <w:between w:val="nil"/>
        </w:pBdr>
        <w:spacing w:after="280" w:line="240" w:lineRule="auto"/>
        <w:jc w:val="both"/>
        <w:rPr>
          <w:rFonts w:ascii="Arial" w:eastAsia="Calibri" w:hAnsi="Arial" w:cs="Arial"/>
          <w:sz w:val="24"/>
          <w:szCs w:val="24"/>
          <w:lang w:val="es-MX"/>
        </w:rPr>
      </w:pPr>
      <w:r w:rsidRPr="00D86C9B">
        <w:rPr>
          <w:rFonts w:ascii="Arial" w:eastAsia="Calibri" w:hAnsi="Arial" w:cs="Arial"/>
          <w:sz w:val="24"/>
          <w:szCs w:val="24"/>
          <w:lang w:val="es-MX"/>
        </w:rPr>
        <w:lastRenderedPageBreak/>
        <w:t>Contar con red social corporativa para llevar un seguimiento de los procesos, actividades e integrantes del equipo que se encuentran colaborando en un proyecto o tarea en común, generando un historial y base de conocimiento que evite los silos de información de documentos; facilitando así el acceso a links y portales de interés o aplicaciones institucionales.</w:t>
      </w:r>
    </w:p>
    <w:p w:rsidR="00CB331A" w:rsidRPr="00D86C9B" w:rsidRDefault="00CB331A" w:rsidP="00D86C9B">
      <w:pPr>
        <w:pStyle w:val="Ttulo2"/>
        <w:rPr>
          <w:rFonts w:ascii="Arial" w:eastAsia="Calibri" w:hAnsi="Arial" w:cs="Arial"/>
          <w:b/>
          <w:color w:val="auto"/>
          <w:sz w:val="24"/>
          <w:szCs w:val="24"/>
          <w:lang w:val="es-MX"/>
        </w:rPr>
      </w:pPr>
      <w:bookmarkStart w:id="0" w:name="_tml4dgf227wp" w:colFirst="0" w:colLast="0"/>
      <w:bookmarkEnd w:id="0"/>
      <w:r w:rsidRPr="00D86C9B">
        <w:rPr>
          <w:rFonts w:ascii="Arial" w:eastAsia="Calibri" w:hAnsi="Arial" w:cs="Arial"/>
          <w:b/>
          <w:color w:val="auto"/>
          <w:sz w:val="24"/>
          <w:szCs w:val="24"/>
          <w:lang w:val="es-MX"/>
        </w:rPr>
        <w:t xml:space="preserve">LICENSAMIENTO Y/O DERECHOS DE USO DE SERVICIO </w:t>
      </w:r>
      <w:bookmarkStart w:id="1" w:name="_x5gi9mm3lm41" w:colFirst="0" w:colLast="0"/>
      <w:bookmarkEnd w:id="1"/>
    </w:p>
    <w:p w:rsidR="00D86C9B" w:rsidRDefault="00D86C9B" w:rsidP="00D86C9B">
      <w:pPr>
        <w:pBdr>
          <w:top w:val="nil"/>
          <w:left w:val="nil"/>
          <w:bottom w:val="nil"/>
          <w:right w:val="nil"/>
          <w:between w:val="nil"/>
        </w:pBdr>
        <w:spacing w:after="0" w:line="240" w:lineRule="auto"/>
        <w:rPr>
          <w:rFonts w:ascii="Arial" w:eastAsia="Calibri" w:hAnsi="Arial" w:cs="Arial"/>
          <w:sz w:val="24"/>
          <w:szCs w:val="24"/>
          <w:lang w:val="es-MX"/>
        </w:rPr>
      </w:pPr>
      <w:bookmarkStart w:id="2" w:name="_gkj1gkmo4n69" w:colFirst="0" w:colLast="0"/>
      <w:bookmarkEnd w:id="2"/>
    </w:p>
    <w:p w:rsidR="00CB331A" w:rsidRPr="00D86C9B" w:rsidRDefault="00CB331A" w:rsidP="00D86C9B">
      <w:pPr>
        <w:pBdr>
          <w:top w:val="nil"/>
          <w:left w:val="nil"/>
          <w:bottom w:val="nil"/>
          <w:right w:val="nil"/>
          <w:between w:val="nil"/>
        </w:pBdr>
        <w:spacing w:line="240" w:lineRule="auto"/>
        <w:jc w:val="both"/>
        <w:rPr>
          <w:rFonts w:ascii="Arial" w:eastAsia="Calibri" w:hAnsi="Arial" w:cs="Arial"/>
          <w:sz w:val="24"/>
          <w:szCs w:val="24"/>
          <w:lang w:val="es-MX"/>
        </w:rPr>
      </w:pPr>
      <w:r w:rsidRPr="00D86C9B">
        <w:rPr>
          <w:rFonts w:ascii="Arial" w:eastAsia="Calibri" w:hAnsi="Arial" w:cs="Arial"/>
          <w:sz w:val="24"/>
          <w:szCs w:val="24"/>
          <w:lang w:val="es-MX"/>
        </w:rPr>
        <w:t xml:space="preserve">Los participantes deberán suministrar la licencia y derecho de uso de 392 cuentas de software en la nube para </w:t>
      </w:r>
      <w:r w:rsidR="00D86C9B">
        <w:rPr>
          <w:rFonts w:ascii="Arial" w:eastAsia="Calibri" w:hAnsi="Arial" w:cs="Arial"/>
          <w:sz w:val="24"/>
          <w:szCs w:val="24"/>
          <w:lang w:val="es-MX"/>
        </w:rPr>
        <w:t>l</w:t>
      </w:r>
      <w:r w:rsidRPr="00D86C9B">
        <w:rPr>
          <w:rFonts w:ascii="Arial" w:eastAsia="Calibri" w:hAnsi="Arial" w:cs="Arial"/>
          <w:sz w:val="24"/>
          <w:szCs w:val="24"/>
          <w:lang w:val="es-MX"/>
        </w:rPr>
        <w:t xml:space="preserve">a </w:t>
      </w:r>
      <w:r w:rsidR="00D86C9B" w:rsidRPr="00D86C9B">
        <w:rPr>
          <w:rFonts w:ascii="Arial" w:eastAsia="Calibri" w:hAnsi="Arial" w:cs="Arial"/>
          <w:sz w:val="24"/>
          <w:szCs w:val="24"/>
          <w:lang w:val="es-MX"/>
        </w:rPr>
        <w:t>ASEJ</w:t>
      </w:r>
      <w:r w:rsidRPr="00D86C9B">
        <w:rPr>
          <w:rFonts w:ascii="Arial" w:eastAsia="Calibri" w:hAnsi="Arial" w:cs="Arial"/>
          <w:sz w:val="24"/>
          <w:szCs w:val="24"/>
          <w:lang w:val="es-MX"/>
        </w:rPr>
        <w:t>, que cumplan con las especificaciones técnicas siguientes:</w:t>
      </w:r>
    </w:p>
    <w:p w:rsidR="00CB331A" w:rsidRPr="00D86C9B" w:rsidRDefault="00D86C9B" w:rsidP="00D86C9B">
      <w:pPr>
        <w:pStyle w:val="Ttulo2"/>
        <w:rPr>
          <w:rFonts w:ascii="Arial" w:eastAsia="Calibri" w:hAnsi="Arial" w:cs="Arial"/>
          <w:b/>
          <w:color w:val="auto"/>
          <w:sz w:val="24"/>
          <w:szCs w:val="24"/>
          <w:lang w:val="es-MX"/>
        </w:rPr>
      </w:pPr>
      <w:bookmarkStart w:id="3" w:name="_hdwh3z4zz8ah" w:colFirst="0" w:colLast="0"/>
      <w:bookmarkStart w:id="4" w:name="_gpy0sas40on5" w:colFirst="0" w:colLast="0"/>
      <w:bookmarkEnd w:id="3"/>
      <w:bookmarkEnd w:id="4"/>
      <w:r>
        <w:rPr>
          <w:rFonts w:ascii="Arial" w:eastAsia="Calibri" w:hAnsi="Arial" w:cs="Arial"/>
          <w:b/>
          <w:color w:val="auto"/>
          <w:sz w:val="24"/>
          <w:szCs w:val="24"/>
          <w:lang w:val="es-MX"/>
        </w:rPr>
        <w:t>ESPECIFICACIONES TÉ</w:t>
      </w:r>
      <w:r w:rsidR="00CB331A" w:rsidRPr="00D86C9B">
        <w:rPr>
          <w:rFonts w:ascii="Arial" w:eastAsia="Calibri" w:hAnsi="Arial" w:cs="Arial"/>
          <w:b/>
          <w:color w:val="auto"/>
          <w:sz w:val="24"/>
          <w:szCs w:val="24"/>
          <w:lang w:val="es-MX"/>
        </w:rPr>
        <w:t>CNICAS DE LA PLATAFORMA</w:t>
      </w:r>
    </w:p>
    <w:p w:rsidR="00CB331A" w:rsidRPr="00D86C9B" w:rsidRDefault="00CB331A" w:rsidP="00D86C9B">
      <w:pPr>
        <w:pBdr>
          <w:top w:val="nil"/>
          <w:left w:val="nil"/>
          <w:bottom w:val="nil"/>
          <w:right w:val="nil"/>
          <w:between w:val="nil"/>
        </w:pBdr>
        <w:spacing w:line="240" w:lineRule="auto"/>
        <w:rPr>
          <w:rFonts w:ascii="Arial" w:eastAsia="Calibri" w:hAnsi="Arial" w:cs="Arial"/>
          <w:sz w:val="24"/>
          <w:szCs w:val="24"/>
          <w:lang w:val="es-MX"/>
        </w:rPr>
      </w:pPr>
      <w:bookmarkStart w:id="5" w:name="_b9sxdtpwa2o4" w:colFirst="0" w:colLast="0"/>
      <w:bookmarkEnd w:id="5"/>
    </w:p>
    <w:tbl>
      <w:tblPr>
        <w:tblW w:w="8911" w:type="dxa"/>
        <w:tblInd w:w="15" w:type="dxa"/>
        <w:tblLayout w:type="fixed"/>
        <w:tblLook w:val="0600" w:firstRow="0" w:lastRow="0" w:firstColumn="0" w:lastColumn="0" w:noHBand="1" w:noVBand="1"/>
      </w:tblPr>
      <w:tblGrid>
        <w:gridCol w:w="6900"/>
        <w:gridCol w:w="2011"/>
      </w:tblGrid>
      <w:tr w:rsidR="00CB331A" w:rsidRPr="00D509DD" w:rsidTr="00D86C9B">
        <w:tc>
          <w:tcPr>
            <w:tcW w:w="6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tcPr>
          <w:p w:rsidR="00CB331A" w:rsidRPr="00D509DD" w:rsidRDefault="00CB331A" w:rsidP="00D86C9B">
            <w:pPr>
              <w:pBdr>
                <w:top w:val="nil"/>
                <w:left w:val="nil"/>
                <w:bottom w:val="nil"/>
                <w:right w:val="nil"/>
                <w:between w:val="nil"/>
              </w:pBdr>
              <w:spacing w:after="0" w:line="240" w:lineRule="auto"/>
              <w:rPr>
                <w:rFonts w:ascii="Arial" w:eastAsia="Calibri" w:hAnsi="Arial" w:cs="Arial"/>
                <w:b/>
                <w:sz w:val="20"/>
                <w:szCs w:val="20"/>
                <w:lang w:val="es-MX"/>
              </w:rPr>
            </w:pPr>
            <w:r w:rsidRPr="00D509DD">
              <w:rPr>
                <w:rFonts w:ascii="Arial" w:eastAsia="Calibri" w:hAnsi="Arial" w:cs="Arial"/>
                <w:b/>
                <w:sz w:val="20"/>
                <w:szCs w:val="20"/>
                <w:lang w:val="es-MX"/>
              </w:rPr>
              <w:t>Aplicaciones</w:t>
            </w:r>
          </w:p>
        </w:tc>
        <w:tc>
          <w:tcPr>
            <w:tcW w:w="20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tcPr>
          <w:p w:rsidR="00CB331A" w:rsidRPr="00D509DD" w:rsidRDefault="00CB331A" w:rsidP="00D86C9B">
            <w:pPr>
              <w:pBdr>
                <w:top w:val="nil"/>
                <w:left w:val="nil"/>
                <w:bottom w:val="nil"/>
                <w:right w:val="nil"/>
                <w:between w:val="nil"/>
              </w:pBdr>
              <w:spacing w:after="0" w:line="240" w:lineRule="auto"/>
              <w:jc w:val="center"/>
              <w:rPr>
                <w:rFonts w:ascii="Arial" w:eastAsia="Calibri" w:hAnsi="Arial" w:cs="Arial"/>
                <w:b/>
                <w:sz w:val="20"/>
                <w:szCs w:val="20"/>
                <w:lang w:val="es-MX"/>
              </w:rPr>
            </w:pPr>
            <w:r w:rsidRPr="00D509DD">
              <w:rPr>
                <w:rFonts w:ascii="Arial" w:eastAsia="Calibri" w:hAnsi="Arial" w:cs="Arial"/>
                <w:b/>
                <w:sz w:val="20"/>
                <w:szCs w:val="20"/>
                <w:lang w:val="es-MX"/>
              </w:rPr>
              <w:t>Cumple</w:t>
            </w:r>
          </w:p>
        </w:tc>
      </w:tr>
      <w:tr w:rsidR="00CB331A" w:rsidRPr="00D509DD" w:rsidTr="00D86C9B">
        <w:tc>
          <w:tcPr>
            <w:tcW w:w="690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CB331A" w:rsidRPr="00D509DD" w:rsidRDefault="00CB331A" w:rsidP="00D86C9B">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Mensajería: Correo electrónico, Calendario, Contactos</w:t>
            </w:r>
          </w:p>
        </w:tc>
        <w:tc>
          <w:tcPr>
            <w:tcW w:w="201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CB331A" w:rsidRPr="00D509DD" w:rsidRDefault="00D86C9B" w:rsidP="00D86C9B">
            <w:pPr>
              <w:pBdr>
                <w:top w:val="nil"/>
                <w:left w:val="nil"/>
                <w:bottom w:val="nil"/>
                <w:right w:val="nil"/>
                <w:between w:val="nil"/>
              </w:pBdr>
              <w:spacing w:after="0" w:line="240" w:lineRule="auto"/>
              <w:jc w:val="center"/>
              <w:rPr>
                <w:rFonts w:ascii="Arial" w:eastAsia="Calibri" w:hAnsi="Arial" w:cs="Arial"/>
                <w:sz w:val="20"/>
                <w:szCs w:val="20"/>
                <w:lang w:val="es-MX"/>
              </w:rPr>
            </w:pPr>
            <w:r w:rsidRPr="00D509DD">
              <w:rPr>
                <w:rFonts w:ascii="Arial" w:eastAsia="Calibri" w:hAnsi="Arial" w:cs="Arial"/>
                <w:sz w:val="20"/>
                <w:szCs w:val="20"/>
                <w:lang w:val="es-MX"/>
              </w:rPr>
              <w:t>Sí</w:t>
            </w:r>
          </w:p>
        </w:tc>
      </w:tr>
      <w:tr w:rsidR="00D86C9B" w:rsidRPr="00D509DD" w:rsidTr="00D86C9B">
        <w:tc>
          <w:tcPr>
            <w:tcW w:w="6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0" w:type="dxa"/>
              <w:left w:w="40" w:type="dxa"/>
              <w:bottom w:w="40" w:type="dxa"/>
              <w:right w:w="40" w:type="dxa"/>
            </w:tcMar>
            <w:vAlign w:val="center"/>
          </w:tcPr>
          <w:p w:rsidR="00D86C9B" w:rsidRPr="00D509DD" w:rsidRDefault="00D86C9B" w:rsidP="00D86C9B">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 xml:space="preserve">Almacenamiento y colaboración: Documentos, videoconferencias, </w:t>
            </w:r>
          </w:p>
        </w:tc>
        <w:tc>
          <w:tcPr>
            <w:tcW w:w="2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0" w:type="dxa"/>
              <w:left w:w="40" w:type="dxa"/>
              <w:bottom w:w="40" w:type="dxa"/>
              <w:right w:w="40" w:type="dxa"/>
            </w:tcMar>
            <w:vAlign w:val="center"/>
          </w:tcPr>
          <w:p w:rsidR="00D86C9B" w:rsidRPr="00D509DD" w:rsidRDefault="00D86C9B" w:rsidP="00D86C9B">
            <w:pPr>
              <w:spacing w:after="0" w:line="240" w:lineRule="auto"/>
              <w:jc w:val="center"/>
              <w:rPr>
                <w:rFonts w:ascii="Arial" w:hAnsi="Arial" w:cs="Arial"/>
                <w:sz w:val="20"/>
                <w:szCs w:val="20"/>
              </w:rPr>
            </w:pPr>
            <w:r w:rsidRPr="00D509DD">
              <w:rPr>
                <w:rFonts w:ascii="Arial" w:eastAsia="Calibri" w:hAnsi="Arial" w:cs="Arial"/>
                <w:sz w:val="20"/>
                <w:szCs w:val="20"/>
                <w:lang w:val="es-MX"/>
              </w:rPr>
              <w:t>Sí</w:t>
            </w:r>
          </w:p>
        </w:tc>
      </w:tr>
      <w:tr w:rsidR="00D86C9B" w:rsidRPr="00D509DD" w:rsidTr="00D86C9B">
        <w:tc>
          <w:tcPr>
            <w:tcW w:w="690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D86C9B" w:rsidRPr="00D509DD" w:rsidRDefault="00D86C9B" w:rsidP="00D86C9B">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Foros web y bandejas de entrada compartidas</w:t>
            </w:r>
          </w:p>
        </w:tc>
        <w:tc>
          <w:tcPr>
            <w:tcW w:w="201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D86C9B" w:rsidRPr="00D509DD" w:rsidRDefault="00D86C9B" w:rsidP="00D86C9B">
            <w:pPr>
              <w:spacing w:after="0" w:line="240" w:lineRule="auto"/>
              <w:jc w:val="center"/>
              <w:rPr>
                <w:rFonts w:ascii="Arial" w:hAnsi="Arial" w:cs="Arial"/>
                <w:sz w:val="20"/>
                <w:szCs w:val="20"/>
              </w:rPr>
            </w:pPr>
            <w:r w:rsidRPr="00D509DD">
              <w:rPr>
                <w:rFonts w:ascii="Arial" w:eastAsia="Calibri" w:hAnsi="Arial" w:cs="Arial"/>
                <w:sz w:val="20"/>
                <w:szCs w:val="20"/>
                <w:lang w:val="es-MX"/>
              </w:rPr>
              <w:t>Sí</w:t>
            </w:r>
          </w:p>
        </w:tc>
      </w:tr>
      <w:tr w:rsidR="00D86C9B" w:rsidRPr="00D509DD" w:rsidTr="00D86C9B">
        <w:tc>
          <w:tcPr>
            <w:tcW w:w="6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0" w:type="dxa"/>
              <w:left w:w="40" w:type="dxa"/>
              <w:bottom w:w="40" w:type="dxa"/>
              <w:right w:w="40" w:type="dxa"/>
            </w:tcMar>
            <w:vAlign w:val="center"/>
          </w:tcPr>
          <w:p w:rsidR="00D86C9B" w:rsidRPr="00D509DD" w:rsidRDefault="00D86C9B" w:rsidP="00D86C9B">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Búsqueda en correo electrónico y en documentos, retención de correo electrónico</w:t>
            </w:r>
          </w:p>
        </w:tc>
        <w:tc>
          <w:tcPr>
            <w:tcW w:w="2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0" w:type="dxa"/>
              <w:left w:w="40" w:type="dxa"/>
              <w:bottom w:w="40" w:type="dxa"/>
              <w:right w:w="40" w:type="dxa"/>
            </w:tcMar>
            <w:vAlign w:val="center"/>
          </w:tcPr>
          <w:p w:rsidR="00D86C9B" w:rsidRPr="00D509DD" w:rsidRDefault="00D86C9B" w:rsidP="00D86C9B">
            <w:pPr>
              <w:spacing w:after="0" w:line="240" w:lineRule="auto"/>
              <w:jc w:val="center"/>
              <w:rPr>
                <w:rFonts w:ascii="Arial" w:hAnsi="Arial" w:cs="Arial"/>
                <w:sz w:val="20"/>
                <w:szCs w:val="20"/>
              </w:rPr>
            </w:pPr>
            <w:r w:rsidRPr="00D509DD">
              <w:rPr>
                <w:rFonts w:ascii="Arial" w:eastAsia="Calibri" w:hAnsi="Arial" w:cs="Arial"/>
                <w:sz w:val="20"/>
                <w:szCs w:val="20"/>
                <w:lang w:val="es-MX"/>
              </w:rPr>
              <w:t>Sí</w:t>
            </w:r>
          </w:p>
        </w:tc>
      </w:tr>
      <w:tr w:rsidR="00D86C9B" w:rsidRPr="00D509DD" w:rsidTr="00D86C9B">
        <w:tc>
          <w:tcPr>
            <w:tcW w:w="690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D86C9B" w:rsidRPr="00D509DD" w:rsidRDefault="00D86C9B" w:rsidP="00D86C9B">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Otros servicios de  nube</w:t>
            </w:r>
          </w:p>
        </w:tc>
        <w:tc>
          <w:tcPr>
            <w:tcW w:w="201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D86C9B" w:rsidRPr="00D509DD" w:rsidRDefault="00D86C9B" w:rsidP="00D86C9B">
            <w:pPr>
              <w:spacing w:after="0" w:line="240" w:lineRule="auto"/>
              <w:jc w:val="center"/>
              <w:rPr>
                <w:rFonts w:ascii="Arial" w:hAnsi="Arial" w:cs="Arial"/>
                <w:sz w:val="20"/>
                <w:szCs w:val="20"/>
              </w:rPr>
            </w:pPr>
            <w:r w:rsidRPr="00D509DD">
              <w:rPr>
                <w:rFonts w:ascii="Arial" w:eastAsia="Calibri" w:hAnsi="Arial" w:cs="Arial"/>
                <w:sz w:val="20"/>
                <w:szCs w:val="20"/>
                <w:lang w:val="es-MX"/>
              </w:rPr>
              <w:t>Sí</w:t>
            </w:r>
          </w:p>
        </w:tc>
      </w:tr>
      <w:tr w:rsidR="00CB331A" w:rsidRPr="00D509DD" w:rsidTr="00D86C9B">
        <w:tc>
          <w:tcPr>
            <w:tcW w:w="6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tcPr>
          <w:p w:rsidR="00CB331A" w:rsidRPr="00D509DD" w:rsidRDefault="00CB331A" w:rsidP="00D86C9B">
            <w:pPr>
              <w:pBdr>
                <w:top w:val="nil"/>
                <w:left w:val="nil"/>
                <w:bottom w:val="nil"/>
                <w:right w:val="nil"/>
                <w:between w:val="nil"/>
              </w:pBdr>
              <w:spacing w:after="0" w:line="240" w:lineRule="auto"/>
              <w:rPr>
                <w:rFonts w:ascii="Arial" w:eastAsia="Calibri" w:hAnsi="Arial" w:cs="Arial"/>
                <w:b/>
                <w:sz w:val="20"/>
                <w:szCs w:val="20"/>
                <w:lang w:val="es-MX"/>
              </w:rPr>
            </w:pPr>
            <w:r w:rsidRPr="00D509DD">
              <w:rPr>
                <w:rFonts w:ascii="Arial" w:eastAsia="Calibri" w:hAnsi="Arial" w:cs="Arial"/>
                <w:b/>
                <w:sz w:val="20"/>
                <w:szCs w:val="20"/>
                <w:lang w:val="es-MX"/>
              </w:rPr>
              <w:t>Uso y Asistencia</w:t>
            </w:r>
          </w:p>
        </w:tc>
        <w:tc>
          <w:tcPr>
            <w:tcW w:w="20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tcPr>
          <w:p w:rsidR="00CB331A" w:rsidRPr="00D509DD" w:rsidRDefault="00CB331A" w:rsidP="00D86C9B">
            <w:pPr>
              <w:pBdr>
                <w:top w:val="nil"/>
                <w:left w:val="nil"/>
                <w:bottom w:val="nil"/>
                <w:right w:val="nil"/>
                <w:between w:val="nil"/>
              </w:pBdr>
              <w:spacing w:after="0" w:line="240" w:lineRule="auto"/>
              <w:jc w:val="center"/>
              <w:rPr>
                <w:rFonts w:ascii="Arial" w:eastAsia="Calibri" w:hAnsi="Arial" w:cs="Arial"/>
                <w:b/>
                <w:sz w:val="20"/>
                <w:szCs w:val="20"/>
                <w:lang w:val="es-MX"/>
              </w:rPr>
            </w:pPr>
            <w:r w:rsidRPr="00D509DD">
              <w:rPr>
                <w:rFonts w:ascii="Arial" w:eastAsia="Calibri" w:hAnsi="Arial" w:cs="Arial"/>
                <w:b/>
                <w:sz w:val="20"/>
                <w:szCs w:val="20"/>
                <w:lang w:val="es-MX"/>
              </w:rPr>
              <w:t>Cumple</w:t>
            </w:r>
          </w:p>
        </w:tc>
      </w:tr>
      <w:tr w:rsidR="00CB331A" w:rsidRPr="00D509DD" w:rsidTr="00D86C9B">
        <w:tc>
          <w:tcPr>
            <w:tcW w:w="690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CB331A" w:rsidRPr="00D509DD" w:rsidRDefault="00CB331A" w:rsidP="00D86C9B">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Número máximo de usuarios</w:t>
            </w:r>
          </w:p>
        </w:tc>
        <w:tc>
          <w:tcPr>
            <w:tcW w:w="201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CB331A" w:rsidRPr="00D509DD" w:rsidRDefault="00CB331A" w:rsidP="00D86C9B">
            <w:pPr>
              <w:pBdr>
                <w:top w:val="nil"/>
                <w:left w:val="nil"/>
                <w:bottom w:val="nil"/>
                <w:right w:val="nil"/>
                <w:between w:val="nil"/>
              </w:pBdr>
              <w:spacing w:after="0" w:line="240" w:lineRule="auto"/>
              <w:jc w:val="center"/>
              <w:rPr>
                <w:rFonts w:ascii="Arial" w:eastAsia="Calibri" w:hAnsi="Arial" w:cs="Arial"/>
                <w:sz w:val="20"/>
                <w:szCs w:val="20"/>
                <w:lang w:val="es-MX"/>
              </w:rPr>
            </w:pPr>
            <w:r w:rsidRPr="00D509DD">
              <w:rPr>
                <w:rFonts w:ascii="Arial" w:eastAsia="Calibri" w:hAnsi="Arial" w:cs="Arial"/>
                <w:sz w:val="20"/>
                <w:szCs w:val="20"/>
                <w:lang w:val="es-MX"/>
              </w:rPr>
              <w:t>Ilimitado</w:t>
            </w:r>
          </w:p>
        </w:tc>
      </w:tr>
      <w:tr w:rsidR="00CB331A" w:rsidRPr="00D509DD" w:rsidTr="00D86C9B">
        <w:tc>
          <w:tcPr>
            <w:tcW w:w="6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0" w:type="dxa"/>
              <w:left w:w="40" w:type="dxa"/>
              <w:bottom w:w="40" w:type="dxa"/>
              <w:right w:w="40" w:type="dxa"/>
            </w:tcMar>
            <w:vAlign w:val="center"/>
          </w:tcPr>
          <w:p w:rsidR="00CB331A" w:rsidRPr="00D509DD" w:rsidRDefault="00CB331A" w:rsidP="00D86C9B">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Correo electrónico, documento, almacenamiento de fotos por usuario</w:t>
            </w:r>
          </w:p>
        </w:tc>
        <w:tc>
          <w:tcPr>
            <w:tcW w:w="2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0" w:type="dxa"/>
              <w:left w:w="40" w:type="dxa"/>
              <w:bottom w:w="40" w:type="dxa"/>
              <w:right w:w="40" w:type="dxa"/>
            </w:tcMar>
            <w:vAlign w:val="center"/>
          </w:tcPr>
          <w:p w:rsidR="00CB331A" w:rsidRPr="00D509DD" w:rsidRDefault="00CB331A" w:rsidP="00D86C9B">
            <w:pPr>
              <w:pBdr>
                <w:top w:val="nil"/>
                <w:left w:val="nil"/>
                <w:bottom w:val="nil"/>
                <w:right w:val="nil"/>
                <w:between w:val="nil"/>
              </w:pBdr>
              <w:spacing w:after="0" w:line="240" w:lineRule="auto"/>
              <w:jc w:val="center"/>
              <w:rPr>
                <w:rFonts w:ascii="Arial" w:eastAsia="Calibri" w:hAnsi="Arial" w:cs="Arial"/>
                <w:sz w:val="20"/>
                <w:szCs w:val="20"/>
                <w:lang w:val="es-MX"/>
              </w:rPr>
            </w:pPr>
            <w:r w:rsidRPr="00D509DD">
              <w:rPr>
                <w:rFonts w:ascii="Arial" w:eastAsia="Calibri" w:hAnsi="Arial" w:cs="Arial"/>
                <w:sz w:val="20"/>
                <w:szCs w:val="20"/>
                <w:lang w:val="es-MX"/>
              </w:rPr>
              <w:t>Ilimitado</w:t>
            </w:r>
          </w:p>
        </w:tc>
      </w:tr>
      <w:tr w:rsidR="00CB331A" w:rsidRPr="00D509DD" w:rsidTr="00D86C9B">
        <w:tc>
          <w:tcPr>
            <w:tcW w:w="690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CB331A" w:rsidRPr="00D509DD" w:rsidRDefault="00CB331A" w:rsidP="00D86C9B">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Garantía de tiempo de actividad del 99,9%</w:t>
            </w:r>
          </w:p>
        </w:tc>
        <w:tc>
          <w:tcPr>
            <w:tcW w:w="201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CB331A" w:rsidRPr="00D509DD" w:rsidRDefault="00D86C9B" w:rsidP="00D86C9B">
            <w:pPr>
              <w:pBdr>
                <w:top w:val="nil"/>
                <w:left w:val="nil"/>
                <w:bottom w:val="nil"/>
                <w:right w:val="nil"/>
                <w:between w:val="nil"/>
              </w:pBdr>
              <w:spacing w:after="0" w:line="240" w:lineRule="auto"/>
              <w:jc w:val="center"/>
              <w:rPr>
                <w:rFonts w:ascii="Arial" w:eastAsia="Calibri" w:hAnsi="Arial" w:cs="Arial"/>
                <w:sz w:val="20"/>
                <w:szCs w:val="20"/>
                <w:lang w:val="es-MX"/>
              </w:rPr>
            </w:pPr>
            <w:r w:rsidRPr="00D509DD">
              <w:rPr>
                <w:rFonts w:ascii="Arial" w:eastAsia="Calibri" w:hAnsi="Arial" w:cs="Arial"/>
                <w:sz w:val="20"/>
                <w:szCs w:val="20"/>
                <w:lang w:val="es-MX"/>
              </w:rPr>
              <w:t>Sí</w:t>
            </w:r>
          </w:p>
        </w:tc>
      </w:tr>
      <w:tr w:rsidR="00D86C9B" w:rsidRPr="00D509DD" w:rsidTr="00D86C9B">
        <w:tc>
          <w:tcPr>
            <w:tcW w:w="6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0" w:type="dxa"/>
              <w:left w:w="40" w:type="dxa"/>
              <w:bottom w:w="40" w:type="dxa"/>
              <w:right w:w="40" w:type="dxa"/>
            </w:tcMar>
            <w:vAlign w:val="center"/>
          </w:tcPr>
          <w:p w:rsidR="00D86C9B" w:rsidRPr="00D509DD" w:rsidRDefault="00D86C9B" w:rsidP="00D86C9B">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Asistencia telefónica ininterrumpida</w:t>
            </w:r>
          </w:p>
        </w:tc>
        <w:tc>
          <w:tcPr>
            <w:tcW w:w="2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0" w:type="dxa"/>
              <w:left w:w="40" w:type="dxa"/>
              <w:bottom w:w="40" w:type="dxa"/>
              <w:right w:w="40" w:type="dxa"/>
            </w:tcMar>
            <w:vAlign w:val="center"/>
          </w:tcPr>
          <w:p w:rsidR="00D86C9B" w:rsidRPr="00D509DD" w:rsidRDefault="00D86C9B" w:rsidP="00D86C9B">
            <w:pPr>
              <w:spacing w:after="0" w:line="240" w:lineRule="auto"/>
              <w:jc w:val="center"/>
              <w:rPr>
                <w:rFonts w:ascii="Arial" w:hAnsi="Arial" w:cs="Arial"/>
                <w:sz w:val="20"/>
                <w:szCs w:val="20"/>
              </w:rPr>
            </w:pPr>
            <w:r w:rsidRPr="00D509DD">
              <w:rPr>
                <w:rFonts w:ascii="Arial" w:eastAsia="Calibri" w:hAnsi="Arial" w:cs="Arial"/>
                <w:sz w:val="20"/>
                <w:szCs w:val="20"/>
                <w:lang w:val="es-MX"/>
              </w:rPr>
              <w:t>Sí</w:t>
            </w:r>
          </w:p>
        </w:tc>
      </w:tr>
      <w:tr w:rsidR="00D86C9B" w:rsidRPr="00D509DD" w:rsidTr="00D86C9B">
        <w:tc>
          <w:tcPr>
            <w:tcW w:w="690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D86C9B" w:rsidRPr="00D509DD" w:rsidRDefault="00D86C9B" w:rsidP="00D86C9B">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Asistencia prioritaria por correo electrónico</w:t>
            </w:r>
          </w:p>
        </w:tc>
        <w:tc>
          <w:tcPr>
            <w:tcW w:w="201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D86C9B" w:rsidRPr="00D509DD" w:rsidRDefault="00D86C9B" w:rsidP="00D86C9B">
            <w:pPr>
              <w:spacing w:after="0" w:line="240" w:lineRule="auto"/>
              <w:jc w:val="center"/>
              <w:rPr>
                <w:rFonts w:ascii="Arial" w:hAnsi="Arial" w:cs="Arial"/>
                <w:sz w:val="20"/>
                <w:szCs w:val="20"/>
              </w:rPr>
            </w:pPr>
            <w:r w:rsidRPr="00D509DD">
              <w:rPr>
                <w:rFonts w:ascii="Arial" w:eastAsia="Calibri" w:hAnsi="Arial" w:cs="Arial"/>
                <w:sz w:val="20"/>
                <w:szCs w:val="20"/>
                <w:lang w:val="es-MX"/>
              </w:rPr>
              <w:t>Sí</w:t>
            </w:r>
          </w:p>
        </w:tc>
      </w:tr>
      <w:tr w:rsidR="00CB331A" w:rsidRPr="00D509DD" w:rsidTr="00D86C9B">
        <w:tc>
          <w:tcPr>
            <w:tcW w:w="6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tcPr>
          <w:p w:rsidR="00CB331A" w:rsidRPr="00D509DD" w:rsidRDefault="00CB331A" w:rsidP="00D86C9B">
            <w:pPr>
              <w:pBdr>
                <w:top w:val="nil"/>
                <w:left w:val="nil"/>
                <w:bottom w:val="nil"/>
                <w:right w:val="nil"/>
                <w:between w:val="nil"/>
              </w:pBdr>
              <w:spacing w:after="0" w:line="240" w:lineRule="auto"/>
              <w:rPr>
                <w:rFonts w:ascii="Arial" w:eastAsia="Calibri" w:hAnsi="Arial" w:cs="Arial"/>
                <w:b/>
                <w:sz w:val="20"/>
                <w:szCs w:val="20"/>
                <w:lang w:val="es-MX"/>
              </w:rPr>
            </w:pPr>
            <w:r w:rsidRPr="00D509DD">
              <w:rPr>
                <w:rFonts w:ascii="Arial" w:eastAsia="Calibri" w:hAnsi="Arial" w:cs="Arial"/>
                <w:b/>
                <w:sz w:val="20"/>
                <w:szCs w:val="20"/>
                <w:lang w:val="es-MX"/>
              </w:rPr>
              <w:t xml:space="preserve">Marca </w:t>
            </w:r>
          </w:p>
        </w:tc>
        <w:tc>
          <w:tcPr>
            <w:tcW w:w="20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tcPr>
          <w:p w:rsidR="00CB331A" w:rsidRPr="00D509DD" w:rsidRDefault="00CB331A" w:rsidP="00D86C9B">
            <w:pPr>
              <w:pBdr>
                <w:top w:val="nil"/>
                <w:left w:val="nil"/>
                <w:bottom w:val="nil"/>
                <w:right w:val="nil"/>
                <w:between w:val="nil"/>
              </w:pBdr>
              <w:spacing w:after="0" w:line="240" w:lineRule="auto"/>
              <w:jc w:val="center"/>
              <w:rPr>
                <w:rFonts w:ascii="Arial" w:eastAsia="Calibri" w:hAnsi="Arial" w:cs="Arial"/>
                <w:b/>
                <w:sz w:val="20"/>
                <w:szCs w:val="20"/>
                <w:lang w:val="es-MX"/>
              </w:rPr>
            </w:pPr>
            <w:r w:rsidRPr="00D509DD">
              <w:rPr>
                <w:rFonts w:ascii="Arial" w:eastAsia="Calibri" w:hAnsi="Arial" w:cs="Arial"/>
                <w:b/>
                <w:sz w:val="20"/>
                <w:szCs w:val="20"/>
                <w:lang w:val="es-MX"/>
              </w:rPr>
              <w:t>Cumple</w:t>
            </w:r>
          </w:p>
        </w:tc>
      </w:tr>
      <w:tr w:rsidR="00D86C9B" w:rsidRPr="00D509DD" w:rsidTr="00D509DD">
        <w:trPr>
          <w:trHeight w:val="157"/>
        </w:trPr>
        <w:tc>
          <w:tcPr>
            <w:tcW w:w="690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D86C9B" w:rsidRPr="00D509DD" w:rsidRDefault="00D86C9B" w:rsidP="00D509DD">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Tu dirección de correo electrónico personalizada (tú@tudominio.com)</w:t>
            </w:r>
          </w:p>
        </w:tc>
        <w:tc>
          <w:tcPr>
            <w:tcW w:w="201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D86C9B" w:rsidRPr="00D509DD" w:rsidRDefault="00D86C9B" w:rsidP="00D86C9B">
            <w:pPr>
              <w:spacing w:after="0" w:line="240" w:lineRule="auto"/>
              <w:jc w:val="center"/>
              <w:rPr>
                <w:rFonts w:ascii="Arial" w:hAnsi="Arial" w:cs="Arial"/>
                <w:sz w:val="20"/>
                <w:szCs w:val="20"/>
              </w:rPr>
            </w:pPr>
            <w:r w:rsidRPr="00D509DD">
              <w:rPr>
                <w:rFonts w:ascii="Arial" w:eastAsia="Calibri" w:hAnsi="Arial" w:cs="Arial"/>
                <w:sz w:val="20"/>
                <w:szCs w:val="20"/>
                <w:lang w:val="es-MX"/>
              </w:rPr>
              <w:t>Sí</w:t>
            </w:r>
          </w:p>
        </w:tc>
      </w:tr>
      <w:tr w:rsidR="00D86C9B" w:rsidRPr="00D509DD" w:rsidTr="00D86C9B">
        <w:tc>
          <w:tcPr>
            <w:tcW w:w="6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0" w:type="dxa"/>
              <w:left w:w="40" w:type="dxa"/>
              <w:bottom w:w="40" w:type="dxa"/>
              <w:right w:w="40" w:type="dxa"/>
            </w:tcMar>
            <w:vAlign w:val="center"/>
          </w:tcPr>
          <w:p w:rsidR="00D86C9B" w:rsidRPr="00D509DD" w:rsidRDefault="00D86C9B" w:rsidP="00D86C9B">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Tu dirección www en Intranets (www.tudominio.com)</w:t>
            </w:r>
          </w:p>
        </w:tc>
        <w:tc>
          <w:tcPr>
            <w:tcW w:w="2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0" w:type="dxa"/>
              <w:left w:w="40" w:type="dxa"/>
              <w:bottom w:w="40" w:type="dxa"/>
              <w:right w:w="40" w:type="dxa"/>
            </w:tcMar>
            <w:vAlign w:val="center"/>
          </w:tcPr>
          <w:p w:rsidR="00D86C9B" w:rsidRPr="00D509DD" w:rsidRDefault="00D86C9B" w:rsidP="00D86C9B">
            <w:pPr>
              <w:spacing w:after="0" w:line="240" w:lineRule="auto"/>
              <w:jc w:val="center"/>
              <w:rPr>
                <w:rFonts w:ascii="Arial" w:hAnsi="Arial" w:cs="Arial"/>
                <w:sz w:val="20"/>
                <w:szCs w:val="20"/>
              </w:rPr>
            </w:pPr>
            <w:r w:rsidRPr="00D509DD">
              <w:rPr>
                <w:rFonts w:ascii="Arial" w:eastAsia="Calibri" w:hAnsi="Arial" w:cs="Arial"/>
                <w:sz w:val="20"/>
                <w:szCs w:val="20"/>
                <w:lang w:val="es-MX"/>
              </w:rPr>
              <w:t>Sí</w:t>
            </w:r>
          </w:p>
        </w:tc>
      </w:tr>
      <w:tr w:rsidR="00D86C9B" w:rsidRPr="00D509DD" w:rsidTr="00D86C9B">
        <w:tc>
          <w:tcPr>
            <w:tcW w:w="690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D86C9B" w:rsidRPr="00D509DD" w:rsidRDefault="00D86C9B" w:rsidP="00D86C9B">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Anuncios desactivados</w:t>
            </w:r>
          </w:p>
        </w:tc>
        <w:tc>
          <w:tcPr>
            <w:tcW w:w="201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D86C9B" w:rsidRPr="00D509DD" w:rsidRDefault="00D86C9B" w:rsidP="00D86C9B">
            <w:pPr>
              <w:spacing w:after="0" w:line="240" w:lineRule="auto"/>
              <w:jc w:val="center"/>
              <w:rPr>
                <w:rFonts w:ascii="Arial" w:hAnsi="Arial" w:cs="Arial"/>
                <w:sz w:val="20"/>
                <w:szCs w:val="20"/>
              </w:rPr>
            </w:pPr>
            <w:r w:rsidRPr="00D509DD">
              <w:rPr>
                <w:rFonts w:ascii="Arial" w:eastAsia="Calibri" w:hAnsi="Arial" w:cs="Arial"/>
                <w:sz w:val="20"/>
                <w:szCs w:val="20"/>
                <w:lang w:val="es-MX"/>
              </w:rPr>
              <w:t>Sí</w:t>
            </w:r>
          </w:p>
        </w:tc>
      </w:tr>
      <w:tr w:rsidR="00D86C9B" w:rsidRPr="00D509DD" w:rsidTr="00D86C9B">
        <w:tc>
          <w:tcPr>
            <w:tcW w:w="6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0" w:type="dxa"/>
              <w:left w:w="40" w:type="dxa"/>
              <w:bottom w:w="40" w:type="dxa"/>
              <w:right w:w="40" w:type="dxa"/>
            </w:tcMar>
            <w:vAlign w:val="center"/>
          </w:tcPr>
          <w:p w:rsidR="00D86C9B" w:rsidRPr="00D509DD" w:rsidRDefault="00D86C9B" w:rsidP="00D86C9B">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Direcciones en varios dominios (tu@dominio2.com)</w:t>
            </w:r>
          </w:p>
        </w:tc>
        <w:tc>
          <w:tcPr>
            <w:tcW w:w="2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0" w:type="dxa"/>
              <w:left w:w="40" w:type="dxa"/>
              <w:bottom w:w="40" w:type="dxa"/>
              <w:right w:w="40" w:type="dxa"/>
            </w:tcMar>
            <w:vAlign w:val="center"/>
          </w:tcPr>
          <w:p w:rsidR="00D86C9B" w:rsidRPr="00D509DD" w:rsidRDefault="00D86C9B" w:rsidP="00D86C9B">
            <w:pPr>
              <w:spacing w:after="0" w:line="240" w:lineRule="auto"/>
              <w:jc w:val="center"/>
              <w:rPr>
                <w:rFonts w:ascii="Arial" w:hAnsi="Arial" w:cs="Arial"/>
                <w:sz w:val="20"/>
                <w:szCs w:val="20"/>
              </w:rPr>
            </w:pPr>
            <w:r w:rsidRPr="00D509DD">
              <w:rPr>
                <w:rFonts w:ascii="Arial" w:eastAsia="Calibri" w:hAnsi="Arial" w:cs="Arial"/>
                <w:sz w:val="20"/>
                <w:szCs w:val="20"/>
                <w:lang w:val="es-MX"/>
              </w:rPr>
              <w:t>Sí</w:t>
            </w:r>
          </w:p>
        </w:tc>
      </w:tr>
      <w:tr w:rsidR="00CB331A" w:rsidRPr="00D509DD" w:rsidTr="00D86C9B">
        <w:tc>
          <w:tcPr>
            <w:tcW w:w="6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tcPr>
          <w:p w:rsidR="00CB331A" w:rsidRPr="00D509DD" w:rsidRDefault="00CB331A" w:rsidP="00D86C9B">
            <w:pPr>
              <w:pBdr>
                <w:top w:val="nil"/>
                <w:left w:val="nil"/>
                <w:bottom w:val="nil"/>
                <w:right w:val="nil"/>
                <w:between w:val="nil"/>
              </w:pBdr>
              <w:spacing w:after="0" w:line="240" w:lineRule="auto"/>
              <w:rPr>
                <w:rFonts w:ascii="Arial" w:eastAsia="Calibri" w:hAnsi="Arial" w:cs="Arial"/>
                <w:b/>
                <w:sz w:val="20"/>
                <w:szCs w:val="20"/>
                <w:lang w:val="es-MX"/>
              </w:rPr>
            </w:pPr>
            <w:r w:rsidRPr="00D509DD">
              <w:rPr>
                <w:rFonts w:ascii="Arial" w:eastAsia="Calibri" w:hAnsi="Arial" w:cs="Arial"/>
                <w:b/>
                <w:sz w:val="20"/>
                <w:szCs w:val="20"/>
                <w:lang w:val="es-MX"/>
              </w:rPr>
              <w:t>Contactos, listas y grupos</w:t>
            </w:r>
          </w:p>
        </w:tc>
        <w:tc>
          <w:tcPr>
            <w:tcW w:w="20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tcPr>
          <w:p w:rsidR="00CB331A" w:rsidRPr="00D509DD" w:rsidRDefault="00CB331A" w:rsidP="00D86C9B">
            <w:pPr>
              <w:pBdr>
                <w:top w:val="nil"/>
                <w:left w:val="nil"/>
                <w:bottom w:val="nil"/>
                <w:right w:val="nil"/>
                <w:between w:val="nil"/>
              </w:pBdr>
              <w:spacing w:after="0" w:line="240" w:lineRule="auto"/>
              <w:jc w:val="center"/>
              <w:rPr>
                <w:rFonts w:ascii="Arial" w:eastAsia="Calibri" w:hAnsi="Arial" w:cs="Arial"/>
                <w:b/>
                <w:sz w:val="20"/>
                <w:szCs w:val="20"/>
                <w:lang w:val="es-MX"/>
              </w:rPr>
            </w:pPr>
            <w:r w:rsidRPr="00D509DD">
              <w:rPr>
                <w:rFonts w:ascii="Arial" w:eastAsia="Calibri" w:hAnsi="Arial" w:cs="Arial"/>
                <w:b/>
                <w:sz w:val="20"/>
                <w:szCs w:val="20"/>
                <w:lang w:val="es-MX"/>
              </w:rPr>
              <w:t>Cumple</w:t>
            </w:r>
          </w:p>
        </w:tc>
      </w:tr>
      <w:tr w:rsidR="00D86C9B" w:rsidRPr="00D509DD" w:rsidTr="00D86C9B">
        <w:tc>
          <w:tcPr>
            <w:tcW w:w="690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D86C9B" w:rsidRPr="00D509DD" w:rsidRDefault="00D86C9B" w:rsidP="00D86C9B">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Listas de distribución (controladas por el administrador)</w:t>
            </w:r>
          </w:p>
        </w:tc>
        <w:tc>
          <w:tcPr>
            <w:tcW w:w="201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D86C9B" w:rsidRPr="00D509DD" w:rsidRDefault="00D86C9B" w:rsidP="00D86C9B">
            <w:pPr>
              <w:spacing w:after="0" w:line="240" w:lineRule="auto"/>
              <w:jc w:val="center"/>
              <w:rPr>
                <w:rFonts w:ascii="Arial" w:hAnsi="Arial" w:cs="Arial"/>
                <w:sz w:val="20"/>
                <w:szCs w:val="20"/>
              </w:rPr>
            </w:pPr>
            <w:r w:rsidRPr="00D509DD">
              <w:rPr>
                <w:rFonts w:ascii="Arial" w:eastAsia="Calibri" w:hAnsi="Arial" w:cs="Arial"/>
                <w:sz w:val="20"/>
                <w:szCs w:val="20"/>
                <w:lang w:val="es-MX"/>
              </w:rPr>
              <w:t>Sí</w:t>
            </w:r>
          </w:p>
        </w:tc>
      </w:tr>
      <w:tr w:rsidR="00D86C9B" w:rsidRPr="00D509DD" w:rsidTr="00D86C9B">
        <w:tc>
          <w:tcPr>
            <w:tcW w:w="6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0" w:type="dxa"/>
              <w:left w:w="40" w:type="dxa"/>
              <w:bottom w:w="40" w:type="dxa"/>
              <w:right w:w="40" w:type="dxa"/>
            </w:tcMar>
            <w:vAlign w:val="center"/>
          </w:tcPr>
          <w:p w:rsidR="00D86C9B" w:rsidRPr="00D509DD" w:rsidRDefault="00D86C9B" w:rsidP="00D86C9B">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Listas de distribución (controladas por los usuarios)</w:t>
            </w:r>
          </w:p>
        </w:tc>
        <w:tc>
          <w:tcPr>
            <w:tcW w:w="2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0" w:type="dxa"/>
              <w:left w:w="40" w:type="dxa"/>
              <w:bottom w:w="40" w:type="dxa"/>
              <w:right w:w="40" w:type="dxa"/>
            </w:tcMar>
            <w:vAlign w:val="center"/>
          </w:tcPr>
          <w:p w:rsidR="00D86C9B" w:rsidRPr="00D509DD" w:rsidRDefault="00D86C9B" w:rsidP="00D86C9B">
            <w:pPr>
              <w:spacing w:after="0" w:line="240" w:lineRule="auto"/>
              <w:jc w:val="center"/>
              <w:rPr>
                <w:rFonts w:ascii="Arial" w:hAnsi="Arial" w:cs="Arial"/>
                <w:sz w:val="20"/>
                <w:szCs w:val="20"/>
              </w:rPr>
            </w:pPr>
            <w:r w:rsidRPr="00D509DD">
              <w:rPr>
                <w:rFonts w:ascii="Arial" w:eastAsia="Calibri" w:hAnsi="Arial" w:cs="Arial"/>
                <w:sz w:val="20"/>
                <w:szCs w:val="20"/>
                <w:lang w:val="es-MX"/>
              </w:rPr>
              <w:t>Sí</w:t>
            </w:r>
          </w:p>
        </w:tc>
      </w:tr>
      <w:tr w:rsidR="00D86C9B" w:rsidRPr="00D509DD" w:rsidTr="00D86C9B">
        <w:tc>
          <w:tcPr>
            <w:tcW w:w="690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D86C9B" w:rsidRPr="00D509DD" w:rsidRDefault="00D86C9B" w:rsidP="00D86C9B">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Directorio global (contactos internos y externos)</w:t>
            </w:r>
          </w:p>
        </w:tc>
        <w:tc>
          <w:tcPr>
            <w:tcW w:w="201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D86C9B" w:rsidRPr="00D509DD" w:rsidRDefault="00D86C9B" w:rsidP="00D86C9B">
            <w:pPr>
              <w:spacing w:after="0" w:line="240" w:lineRule="auto"/>
              <w:jc w:val="center"/>
              <w:rPr>
                <w:rFonts w:ascii="Arial" w:hAnsi="Arial" w:cs="Arial"/>
                <w:sz w:val="20"/>
                <w:szCs w:val="20"/>
              </w:rPr>
            </w:pPr>
            <w:r w:rsidRPr="00D509DD">
              <w:rPr>
                <w:rFonts w:ascii="Arial" w:eastAsia="Calibri" w:hAnsi="Arial" w:cs="Arial"/>
                <w:sz w:val="20"/>
                <w:szCs w:val="20"/>
                <w:lang w:val="es-MX"/>
              </w:rPr>
              <w:t>Sí</w:t>
            </w:r>
          </w:p>
        </w:tc>
      </w:tr>
      <w:tr w:rsidR="00D86C9B" w:rsidRPr="00D509DD" w:rsidTr="00D86C9B">
        <w:tc>
          <w:tcPr>
            <w:tcW w:w="6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0" w:type="dxa"/>
              <w:left w:w="40" w:type="dxa"/>
              <w:bottom w:w="40" w:type="dxa"/>
              <w:right w:w="40" w:type="dxa"/>
            </w:tcMar>
            <w:vAlign w:val="center"/>
          </w:tcPr>
          <w:p w:rsidR="00D86C9B" w:rsidRPr="00D509DD" w:rsidRDefault="00D86C9B" w:rsidP="00D86C9B">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Foros y bandejas de entrada colaborativas</w:t>
            </w:r>
          </w:p>
        </w:tc>
        <w:tc>
          <w:tcPr>
            <w:tcW w:w="2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0" w:type="dxa"/>
              <w:left w:w="40" w:type="dxa"/>
              <w:bottom w:w="40" w:type="dxa"/>
              <w:right w:w="40" w:type="dxa"/>
            </w:tcMar>
            <w:vAlign w:val="center"/>
          </w:tcPr>
          <w:p w:rsidR="00D86C9B" w:rsidRPr="00D509DD" w:rsidRDefault="00D86C9B" w:rsidP="00D86C9B">
            <w:pPr>
              <w:spacing w:after="0" w:line="240" w:lineRule="auto"/>
              <w:jc w:val="center"/>
              <w:rPr>
                <w:rFonts w:ascii="Arial" w:hAnsi="Arial" w:cs="Arial"/>
                <w:sz w:val="20"/>
                <w:szCs w:val="20"/>
              </w:rPr>
            </w:pPr>
            <w:r w:rsidRPr="00D509DD">
              <w:rPr>
                <w:rFonts w:ascii="Arial" w:eastAsia="Calibri" w:hAnsi="Arial" w:cs="Arial"/>
                <w:sz w:val="20"/>
                <w:szCs w:val="20"/>
                <w:lang w:val="es-MX"/>
              </w:rPr>
              <w:t>Sí</w:t>
            </w:r>
          </w:p>
        </w:tc>
      </w:tr>
      <w:tr w:rsidR="00CB331A" w:rsidRPr="00D509DD" w:rsidTr="00D86C9B">
        <w:tc>
          <w:tcPr>
            <w:tcW w:w="6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tcPr>
          <w:p w:rsidR="00CB331A" w:rsidRPr="00D509DD" w:rsidRDefault="00CB331A" w:rsidP="00D86C9B">
            <w:pPr>
              <w:pBdr>
                <w:top w:val="nil"/>
                <w:left w:val="nil"/>
                <w:bottom w:val="nil"/>
                <w:right w:val="nil"/>
                <w:between w:val="nil"/>
              </w:pBdr>
              <w:spacing w:after="0" w:line="240" w:lineRule="auto"/>
              <w:rPr>
                <w:rFonts w:ascii="Arial" w:eastAsia="Calibri" w:hAnsi="Arial" w:cs="Arial"/>
                <w:b/>
                <w:sz w:val="20"/>
                <w:szCs w:val="20"/>
                <w:lang w:val="es-MX"/>
              </w:rPr>
            </w:pPr>
            <w:r w:rsidRPr="00D509DD">
              <w:rPr>
                <w:rFonts w:ascii="Arial" w:eastAsia="Calibri" w:hAnsi="Arial" w:cs="Arial"/>
                <w:b/>
                <w:sz w:val="20"/>
                <w:szCs w:val="20"/>
                <w:lang w:val="es-MX"/>
              </w:rPr>
              <w:t>Seguridad y controles empresariales</w:t>
            </w:r>
          </w:p>
        </w:tc>
        <w:tc>
          <w:tcPr>
            <w:tcW w:w="20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tcPr>
          <w:p w:rsidR="00CB331A" w:rsidRPr="00D509DD" w:rsidRDefault="00CB331A" w:rsidP="00D86C9B">
            <w:pPr>
              <w:pBdr>
                <w:top w:val="nil"/>
                <w:left w:val="nil"/>
                <w:bottom w:val="nil"/>
                <w:right w:val="nil"/>
                <w:between w:val="nil"/>
              </w:pBdr>
              <w:spacing w:after="0" w:line="240" w:lineRule="auto"/>
              <w:jc w:val="center"/>
              <w:rPr>
                <w:rFonts w:ascii="Arial" w:eastAsia="Calibri" w:hAnsi="Arial" w:cs="Arial"/>
                <w:b/>
                <w:sz w:val="20"/>
                <w:szCs w:val="20"/>
                <w:lang w:val="es-MX"/>
              </w:rPr>
            </w:pPr>
            <w:r w:rsidRPr="00D509DD">
              <w:rPr>
                <w:rFonts w:ascii="Arial" w:eastAsia="Calibri" w:hAnsi="Arial" w:cs="Arial"/>
                <w:b/>
                <w:sz w:val="20"/>
                <w:szCs w:val="20"/>
                <w:lang w:val="es-MX"/>
              </w:rPr>
              <w:t>Cumple</w:t>
            </w:r>
          </w:p>
        </w:tc>
      </w:tr>
      <w:tr w:rsidR="00D86C9B" w:rsidRPr="00D509DD" w:rsidTr="00D86C9B">
        <w:tc>
          <w:tcPr>
            <w:tcW w:w="690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D86C9B" w:rsidRPr="00D509DD" w:rsidRDefault="00D86C9B" w:rsidP="00D86C9B">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Supervisión y control de la seguridad de las contraseñas</w:t>
            </w:r>
          </w:p>
        </w:tc>
        <w:tc>
          <w:tcPr>
            <w:tcW w:w="201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D86C9B" w:rsidRPr="00D509DD" w:rsidRDefault="00D86C9B" w:rsidP="00D86C9B">
            <w:pPr>
              <w:spacing w:after="0" w:line="240" w:lineRule="auto"/>
              <w:jc w:val="center"/>
              <w:rPr>
                <w:rFonts w:ascii="Arial" w:hAnsi="Arial" w:cs="Arial"/>
                <w:sz w:val="20"/>
                <w:szCs w:val="20"/>
              </w:rPr>
            </w:pPr>
            <w:r w:rsidRPr="00D509DD">
              <w:rPr>
                <w:rFonts w:ascii="Arial" w:eastAsia="Calibri" w:hAnsi="Arial" w:cs="Arial"/>
                <w:sz w:val="20"/>
                <w:szCs w:val="20"/>
                <w:lang w:val="es-MX"/>
              </w:rPr>
              <w:t>Sí</w:t>
            </w:r>
          </w:p>
        </w:tc>
      </w:tr>
      <w:tr w:rsidR="00D86C9B" w:rsidRPr="00D509DD" w:rsidTr="00D86C9B">
        <w:tc>
          <w:tcPr>
            <w:tcW w:w="6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0" w:type="dxa"/>
              <w:left w:w="40" w:type="dxa"/>
              <w:bottom w:w="40" w:type="dxa"/>
              <w:right w:w="40" w:type="dxa"/>
            </w:tcMar>
            <w:vAlign w:val="center"/>
          </w:tcPr>
          <w:p w:rsidR="00D86C9B" w:rsidRPr="00D509DD" w:rsidRDefault="00D86C9B" w:rsidP="00D86C9B">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Verificación en dos pasos</w:t>
            </w:r>
          </w:p>
        </w:tc>
        <w:tc>
          <w:tcPr>
            <w:tcW w:w="2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0" w:type="dxa"/>
              <w:left w:w="40" w:type="dxa"/>
              <w:bottom w:w="40" w:type="dxa"/>
              <w:right w:w="40" w:type="dxa"/>
            </w:tcMar>
            <w:vAlign w:val="center"/>
          </w:tcPr>
          <w:p w:rsidR="00D86C9B" w:rsidRPr="00D509DD" w:rsidRDefault="00D86C9B" w:rsidP="00D86C9B">
            <w:pPr>
              <w:spacing w:after="0" w:line="240" w:lineRule="auto"/>
              <w:jc w:val="center"/>
              <w:rPr>
                <w:rFonts w:ascii="Arial" w:hAnsi="Arial" w:cs="Arial"/>
                <w:sz w:val="20"/>
                <w:szCs w:val="20"/>
              </w:rPr>
            </w:pPr>
            <w:r w:rsidRPr="00D509DD">
              <w:rPr>
                <w:rFonts w:ascii="Arial" w:eastAsia="Calibri" w:hAnsi="Arial" w:cs="Arial"/>
                <w:sz w:val="20"/>
                <w:szCs w:val="20"/>
                <w:lang w:val="es-MX"/>
              </w:rPr>
              <w:t>Sí</w:t>
            </w:r>
          </w:p>
        </w:tc>
      </w:tr>
      <w:tr w:rsidR="00D86C9B" w:rsidRPr="00D509DD" w:rsidTr="00D86C9B">
        <w:tc>
          <w:tcPr>
            <w:tcW w:w="690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D86C9B" w:rsidRPr="00D509DD" w:rsidRDefault="00D86C9B" w:rsidP="00D86C9B">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lastRenderedPageBreak/>
              <w:t>Inicio de sesión único (SSO)</w:t>
            </w:r>
          </w:p>
        </w:tc>
        <w:tc>
          <w:tcPr>
            <w:tcW w:w="201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D86C9B" w:rsidRPr="00D509DD" w:rsidRDefault="00D86C9B" w:rsidP="00D86C9B">
            <w:pPr>
              <w:spacing w:after="0" w:line="240" w:lineRule="auto"/>
              <w:jc w:val="center"/>
              <w:rPr>
                <w:rFonts w:ascii="Arial" w:hAnsi="Arial" w:cs="Arial"/>
                <w:sz w:val="20"/>
                <w:szCs w:val="20"/>
              </w:rPr>
            </w:pPr>
            <w:r w:rsidRPr="00D509DD">
              <w:rPr>
                <w:rFonts w:ascii="Arial" w:eastAsia="Calibri" w:hAnsi="Arial" w:cs="Arial"/>
                <w:sz w:val="20"/>
                <w:szCs w:val="20"/>
                <w:lang w:val="es-MX"/>
              </w:rPr>
              <w:t>Sí</w:t>
            </w:r>
          </w:p>
        </w:tc>
      </w:tr>
      <w:tr w:rsidR="00D86C9B" w:rsidRPr="00D509DD" w:rsidTr="00D86C9B">
        <w:tc>
          <w:tcPr>
            <w:tcW w:w="6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0" w:type="dxa"/>
              <w:left w:w="40" w:type="dxa"/>
              <w:bottom w:w="40" w:type="dxa"/>
              <w:right w:w="40" w:type="dxa"/>
            </w:tcMar>
            <w:vAlign w:val="center"/>
          </w:tcPr>
          <w:p w:rsidR="00D86C9B" w:rsidRPr="00D509DD" w:rsidRDefault="00D86C9B" w:rsidP="00D86C9B">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Conexiones SSL forzadas</w:t>
            </w:r>
          </w:p>
        </w:tc>
        <w:tc>
          <w:tcPr>
            <w:tcW w:w="2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0" w:type="dxa"/>
              <w:left w:w="40" w:type="dxa"/>
              <w:bottom w:w="40" w:type="dxa"/>
              <w:right w:w="40" w:type="dxa"/>
            </w:tcMar>
            <w:vAlign w:val="center"/>
          </w:tcPr>
          <w:p w:rsidR="00D86C9B" w:rsidRPr="00D509DD" w:rsidRDefault="00D86C9B" w:rsidP="00D86C9B">
            <w:pPr>
              <w:spacing w:after="0" w:line="240" w:lineRule="auto"/>
              <w:jc w:val="center"/>
              <w:rPr>
                <w:rFonts w:ascii="Arial" w:hAnsi="Arial" w:cs="Arial"/>
                <w:sz w:val="20"/>
                <w:szCs w:val="20"/>
              </w:rPr>
            </w:pPr>
            <w:r w:rsidRPr="00D509DD">
              <w:rPr>
                <w:rFonts w:ascii="Arial" w:eastAsia="Calibri" w:hAnsi="Arial" w:cs="Arial"/>
                <w:sz w:val="20"/>
                <w:szCs w:val="20"/>
                <w:lang w:val="es-MX"/>
              </w:rPr>
              <w:t>Sí</w:t>
            </w:r>
          </w:p>
        </w:tc>
      </w:tr>
      <w:tr w:rsidR="00D86C9B" w:rsidRPr="00D509DD" w:rsidTr="00D86C9B">
        <w:tc>
          <w:tcPr>
            <w:tcW w:w="690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D86C9B" w:rsidRPr="00D509DD" w:rsidRDefault="00D86C9B" w:rsidP="00D86C9B">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Llaves de seguridad gestionadas por el usuario</w:t>
            </w:r>
          </w:p>
        </w:tc>
        <w:tc>
          <w:tcPr>
            <w:tcW w:w="201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D86C9B" w:rsidRPr="00D509DD" w:rsidRDefault="00D86C9B" w:rsidP="00D86C9B">
            <w:pPr>
              <w:spacing w:after="0" w:line="240" w:lineRule="auto"/>
              <w:jc w:val="center"/>
              <w:rPr>
                <w:rFonts w:ascii="Arial" w:hAnsi="Arial" w:cs="Arial"/>
                <w:sz w:val="20"/>
                <w:szCs w:val="20"/>
              </w:rPr>
            </w:pPr>
            <w:r w:rsidRPr="00D509DD">
              <w:rPr>
                <w:rFonts w:ascii="Arial" w:eastAsia="Calibri" w:hAnsi="Arial" w:cs="Arial"/>
                <w:sz w:val="20"/>
                <w:szCs w:val="20"/>
                <w:lang w:val="es-MX"/>
              </w:rPr>
              <w:t>Sí</w:t>
            </w:r>
          </w:p>
        </w:tc>
      </w:tr>
      <w:tr w:rsidR="00D86C9B" w:rsidRPr="00D509DD" w:rsidTr="00D86C9B">
        <w:tc>
          <w:tcPr>
            <w:tcW w:w="6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0" w:type="dxa"/>
              <w:left w:w="40" w:type="dxa"/>
              <w:bottom w:w="40" w:type="dxa"/>
              <w:right w:w="40" w:type="dxa"/>
            </w:tcMar>
            <w:vAlign w:val="center"/>
          </w:tcPr>
          <w:p w:rsidR="00D86C9B" w:rsidRPr="00D509DD" w:rsidRDefault="00D86C9B" w:rsidP="00D86C9B">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Llaves de seguridad gestionadas por el administrador en todo el dominio</w:t>
            </w:r>
          </w:p>
        </w:tc>
        <w:tc>
          <w:tcPr>
            <w:tcW w:w="2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0" w:type="dxa"/>
              <w:left w:w="40" w:type="dxa"/>
              <w:bottom w:w="40" w:type="dxa"/>
              <w:right w:w="40" w:type="dxa"/>
            </w:tcMar>
            <w:vAlign w:val="center"/>
          </w:tcPr>
          <w:p w:rsidR="00D86C9B" w:rsidRPr="00D509DD" w:rsidRDefault="00D86C9B" w:rsidP="00D86C9B">
            <w:pPr>
              <w:spacing w:after="0" w:line="240" w:lineRule="auto"/>
              <w:jc w:val="center"/>
              <w:rPr>
                <w:rFonts w:ascii="Arial" w:hAnsi="Arial" w:cs="Arial"/>
                <w:sz w:val="20"/>
                <w:szCs w:val="20"/>
              </w:rPr>
            </w:pPr>
            <w:r w:rsidRPr="00D509DD">
              <w:rPr>
                <w:rFonts w:ascii="Arial" w:eastAsia="Calibri" w:hAnsi="Arial" w:cs="Arial"/>
                <w:sz w:val="20"/>
                <w:szCs w:val="20"/>
                <w:lang w:val="es-MX"/>
              </w:rPr>
              <w:t>Sí</w:t>
            </w:r>
          </w:p>
        </w:tc>
      </w:tr>
      <w:tr w:rsidR="00D86C9B" w:rsidRPr="00D509DD" w:rsidTr="00D86C9B">
        <w:tc>
          <w:tcPr>
            <w:tcW w:w="690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D86C9B" w:rsidRPr="00D509DD" w:rsidRDefault="00D86C9B" w:rsidP="00D86C9B">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Administración de dispositivos móviles</w:t>
            </w:r>
          </w:p>
        </w:tc>
        <w:tc>
          <w:tcPr>
            <w:tcW w:w="201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D86C9B" w:rsidRPr="00D509DD" w:rsidRDefault="00D86C9B" w:rsidP="00D86C9B">
            <w:pPr>
              <w:spacing w:after="0" w:line="240" w:lineRule="auto"/>
              <w:jc w:val="center"/>
              <w:rPr>
                <w:rFonts w:ascii="Arial" w:hAnsi="Arial" w:cs="Arial"/>
                <w:sz w:val="20"/>
                <w:szCs w:val="20"/>
              </w:rPr>
            </w:pPr>
            <w:r w:rsidRPr="00D509DD">
              <w:rPr>
                <w:rFonts w:ascii="Arial" w:eastAsia="Calibri" w:hAnsi="Arial" w:cs="Arial"/>
                <w:sz w:val="20"/>
                <w:szCs w:val="20"/>
                <w:lang w:val="es-MX"/>
              </w:rPr>
              <w:t>Sí</w:t>
            </w:r>
          </w:p>
        </w:tc>
      </w:tr>
      <w:tr w:rsidR="00D86C9B" w:rsidRPr="00D509DD" w:rsidTr="00D86C9B">
        <w:tc>
          <w:tcPr>
            <w:tcW w:w="6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0" w:type="dxa"/>
              <w:left w:w="40" w:type="dxa"/>
              <w:bottom w:w="40" w:type="dxa"/>
              <w:right w:w="40" w:type="dxa"/>
            </w:tcMar>
            <w:vAlign w:val="center"/>
          </w:tcPr>
          <w:p w:rsidR="00D86C9B" w:rsidRPr="00D509DD" w:rsidRDefault="00D86C9B" w:rsidP="00D86C9B">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Auditoría de dispositivos móviles</w:t>
            </w:r>
          </w:p>
        </w:tc>
        <w:tc>
          <w:tcPr>
            <w:tcW w:w="2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0" w:type="dxa"/>
              <w:left w:w="40" w:type="dxa"/>
              <w:bottom w:w="40" w:type="dxa"/>
              <w:right w:w="40" w:type="dxa"/>
            </w:tcMar>
            <w:vAlign w:val="center"/>
          </w:tcPr>
          <w:p w:rsidR="00D86C9B" w:rsidRPr="00D509DD" w:rsidRDefault="00D86C9B" w:rsidP="00D86C9B">
            <w:pPr>
              <w:spacing w:after="0" w:line="240" w:lineRule="auto"/>
              <w:jc w:val="center"/>
              <w:rPr>
                <w:rFonts w:ascii="Arial" w:hAnsi="Arial" w:cs="Arial"/>
                <w:sz w:val="20"/>
                <w:szCs w:val="20"/>
              </w:rPr>
            </w:pPr>
            <w:r w:rsidRPr="00D509DD">
              <w:rPr>
                <w:rFonts w:ascii="Arial" w:eastAsia="Calibri" w:hAnsi="Arial" w:cs="Arial"/>
                <w:sz w:val="20"/>
                <w:szCs w:val="20"/>
                <w:lang w:val="es-MX"/>
              </w:rPr>
              <w:t>Sí</w:t>
            </w:r>
          </w:p>
        </w:tc>
      </w:tr>
      <w:tr w:rsidR="00D86C9B" w:rsidRPr="00D509DD" w:rsidTr="00D86C9B">
        <w:tc>
          <w:tcPr>
            <w:tcW w:w="690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D86C9B" w:rsidRPr="00D509DD" w:rsidRDefault="00D86C9B" w:rsidP="00D86C9B">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 xml:space="preserve">Funciones avanzadas de auditoría e informes </w:t>
            </w:r>
          </w:p>
        </w:tc>
        <w:tc>
          <w:tcPr>
            <w:tcW w:w="201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D86C9B" w:rsidRPr="00D509DD" w:rsidRDefault="00D86C9B" w:rsidP="00D86C9B">
            <w:pPr>
              <w:spacing w:after="0" w:line="240" w:lineRule="auto"/>
              <w:jc w:val="center"/>
              <w:rPr>
                <w:rFonts w:ascii="Arial" w:hAnsi="Arial" w:cs="Arial"/>
                <w:sz w:val="20"/>
                <w:szCs w:val="20"/>
              </w:rPr>
            </w:pPr>
            <w:r w:rsidRPr="00D509DD">
              <w:rPr>
                <w:rFonts w:ascii="Arial" w:eastAsia="Calibri" w:hAnsi="Arial" w:cs="Arial"/>
                <w:sz w:val="20"/>
                <w:szCs w:val="20"/>
                <w:lang w:val="es-MX"/>
              </w:rPr>
              <w:t>Sí</w:t>
            </w:r>
          </w:p>
        </w:tc>
      </w:tr>
      <w:tr w:rsidR="00D86C9B" w:rsidRPr="00D509DD" w:rsidTr="00D86C9B">
        <w:tc>
          <w:tcPr>
            <w:tcW w:w="6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0" w:type="dxa"/>
              <w:left w:w="40" w:type="dxa"/>
              <w:bottom w:w="40" w:type="dxa"/>
              <w:right w:w="40" w:type="dxa"/>
            </w:tcMar>
            <w:vAlign w:val="center"/>
          </w:tcPr>
          <w:p w:rsidR="00D86C9B" w:rsidRPr="00D509DD" w:rsidRDefault="00D86C9B" w:rsidP="00D86C9B">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 xml:space="preserve">Controles de administrador avanzados </w:t>
            </w:r>
          </w:p>
        </w:tc>
        <w:tc>
          <w:tcPr>
            <w:tcW w:w="2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0" w:type="dxa"/>
              <w:left w:w="40" w:type="dxa"/>
              <w:bottom w:w="40" w:type="dxa"/>
              <w:right w:w="40" w:type="dxa"/>
            </w:tcMar>
            <w:vAlign w:val="center"/>
          </w:tcPr>
          <w:p w:rsidR="00D86C9B" w:rsidRPr="00D509DD" w:rsidRDefault="00D86C9B" w:rsidP="00D86C9B">
            <w:pPr>
              <w:spacing w:after="0" w:line="240" w:lineRule="auto"/>
              <w:jc w:val="center"/>
              <w:rPr>
                <w:rFonts w:ascii="Arial" w:hAnsi="Arial" w:cs="Arial"/>
                <w:sz w:val="20"/>
                <w:szCs w:val="20"/>
              </w:rPr>
            </w:pPr>
            <w:r w:rsidRPr="00D509DD">
              <w:rPr>
                <w:rFonts w:ascii="Arial" w:eastAsia="Calibri" w:hAnsi="Arial" w:cs="Arial"/>
                <w:sz w:val="20"/>
                <w:szCs w:val="20"/>
                <w:lang w:val="es-MX"/>
              </w:rPr>
              <w:t>Sí</w:t>
            </w:r>
          </w:p>
        </w:tc>
      </w:tr>
      <w:tr w:rsidR="00D86C9B" w:rsidRPr="00D509DD" w:rsidTr="00D86C9B">
        <w:tc>
          <w:tcPr>
            <w:tcW w:w="690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D86C9B" w:rsidRPr="00D509DD" w:rsidRDefault="00D86C9B" w:rsidP="00D86C9B">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Evitar la pérdida de datos</w:t>
            </w:r>
          </w:p>
        </w:tc>
        <w:tc>
          <w:tcPr>
            <w:tcW w:w="201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D86C9B" w:rsidRPr="00D509DD" w:rsidRDefault="00D86C9B" w:rsidP="00D86C9B">
            <w:pPr>
              <w:spacing w:after="0" w:line="240" w:lineRule="auto"/>
              <w:jc w:val="center"/>
              <w:rPr>
                <w:rFonts w:ascii="Arial" w:hAnsi="Arial" w:cs="Arial"/>
                <w:sz w:val="20"/>
                <w:szCs w:val="20"/>
              </w:rPr>
            </w:pPr>
            <w:r w:rsidRPr="00D509DD">
              <w:rPr>
                <w:rFonts w:ascii="Arial" w:eastAsia="Calibri" w:hAnsi="Arial" w:cs="Arial"/>
                <w:sz w:val="20"/>
                <w:szCs w:val="20"/>
                <w:lang w:val="es-MX"/>
              </w:rPr>
              <w:t>Sí</w:t>
            </w:r>
          </w:p>
        </w:tc>
      </w:tr>
      <w:tr w:rsidR="00CB331A" w:rsidRPr="00D509DD" w:rsidTr="00D86C9B">
        <w:tc>
          <w:tcPr>
            <w:tcW w:w="6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tcPr>
          <w:p w:rsidR="00CB331A" w:rsidRPr="00D509DD" w:rsidRDefault="00CB331A" w:rsidP="00D86C9B">
            <w:pPr>
              <w:pBdr>
                <w:top w:val="nil"/>
                <w:left w:val="nil"/>
                <w:bottom w:val="nil"/>
                <w:right w:val="nil"/>
                <w:between w:val="nil"/>
              </w:pBdr>
              <w:spacing w:after="0" w:line="240" w:lineRule="auto"/>
              <w:rPr>
                <w:rFonts w:ascii="Arial" w:eastAsia="Calibri" w:hAnsi="Arial" w:cs="Arial"/>
                <w:b/>
                <w:sz w:val="20"/>
                <w:szCs w:val="20"/>
                <w:lang w:val="es-MX"/>
              </w:rPr>
            </w:pPr>
            <w:r w:rsidRPr="00D509DD">
              <w:rPr>
                <w:rFonts w:ascii="Arial" w:eastAsia="Calibri" w:hAnsi="Arial" w:cs="Arial"/>
                <w:b/>
                <w:sz w:val="20"/>
                <w:szCs w:val="20"/>
                <w:lang w:val="es-MX"/>
              </w:rPr>
              <w:t>Contactos, listas y grupos</w:t>
            </w:r>
          </w:p>
        </w:tc>
        <w:tc>
          <w:tcPr>
            <w:tcW w:w="20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tcPr>
          <w:p w:rsidR="00CB331A" w:rsidRPr="00D509DD" w:rsidRDefault="00673F43" w:rsidP="00D86C9B">
            <w:pPr>
              <w:pBdr>
                <w:top w:val="nil"/>
                <w:left w:val="nil"/>
                <w:bottom w:val="nil"/>
                <w:right w:val="nil"/>
                <w:between w:val="nil"/>
              </w:pBdr>
              <w:spacing w:after="0" w:line="240" w:lineRule="auto"/>
              <w:jc w:val="center"/>
              <w:rPr>
                <w:rFonts w:ascii="Arial" w:eastAsia="Calibri" w:hAnsi="Arial" w:cs="Arial"/>
                <w:b/>
                <w:sz w:val="20"/>
                <w:szCs w:val="20"/>
                <w:lang w:val="es-MX"/>
              </w:rPr>
            </w:pPr>
            <w:r w:rsidRPr="00D509DD">
              <w:rPr>
                <w:rFonts w:ascii="Arial" w:eastAsia="Calibri" w:hAnsi="Arial" w:cs="Arial"/>
                <w:b/>
                <w:sz w:val="20"/>
                <w:szCs w:val="20"/>
                <w:lang w:val="es-MX"/>
              </w:rPr>
              <w:t>Cumple</w:t>
            </w:r>
          </w:p>
        </w:tc>
      </w:tr>
      <w:tr w:rsidR="00D86C9B" w:rsidRPr="00D509DD" w:rsidTr="00D86C9B">
        <w:tc>
          <w:tcPr>
            <w:tcW w:w="690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D86C9B" w:rsidRPr="00D509DD" w:rsidRDefault="00D86C9B" w:rsidP="00D86C9B">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Listas de distribución (controladas por el administrador)</w:t>
            </w:r>
          </w:p>
        </w:tc>
        <w:tc>
          <w:tcPr>
            <w:tcW w:w="201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D86C9B" w:rsidRPr="00D509DD" w:rsidRDefault="00D86C9B" w:rsidP="00D86C9B">
            <w:pPr>
              <w:spacing w:after="0" w:line="240" w:lineRule="auto"/>
              <w:jc w:val="center"/>
              <w:rPr>
                <w:rFonts w:ascii="Arial" w:hAnsi="Arial" w:cs="Arial"/>
                <w:sz w:val="20"/>
                <w:szCs w:val="20"/>
              </w:rPr>
            </w:pPr>
            <w:r w:rsidRPr="00D509DD">
              <w:rPr>
                <w:rFonts w:ascii="Arial" w:eastAsia="Calibri" w:hAnsi="Arial" w:cs="Arial"/>
                <w:sz w:val="20"/>
                <w:szCs w:val="20"/>
                <w:lang w:val="es-MX"/>
              </w:rPr>
              <w:t>Sí</w:t>
            </w:r>
          </w:p>
        </w:tc>
      </w:tr>
      <w:tr w:rsidR="00D86C9B" w:rsidRPr="00D509DD" w:rsidTr="00D86C9B">
        <w:tc>
          <w:tcPr>
            <w:tcW w:w="6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0" w:type="dxa"/>
              <w:left w:w="40" w:type="dxa"/>
              <w:bottom w:w="40" w:type="dxa"/>
              <w:right w:w="40" w:type="dxa"/>
            </w:tcMar>
            <w:vAlign w:val="center"/>
          </w:tcPr>
          <w:p w:rsidR="00D86C9B" w:rsidRPr="00D509DD" w:rsidRDefault="00D86C9B" w:rsidP="00D86C9B">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Listas de distribución (controladas por los usuarios)</w:t>
            </w:r>
          </w:p>
        </w:tc>
        <w:tc>
          <w:tcPr>
            <w:tcW w:w="2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0" w:type="dxa"/>
              <w:left w:w="40" w:type="dxa"/>
              <w:bottom w:w="40" w:type="dxa"/>
              <w:right w:w="40" w:type="dxa"/>
            </w:tcMar>
            <w:vAlign w:val="center"/>
          </w:tcPr>
          <w:p w:rsidR="00D86C9B" w:rsidRPr="00D509DD" w:rsidRDefault="00D86C9B" w:rsidP="00D86C9B">
            <w:pPr>
              <w:spacing w:after="0" w:line="240" w:lineRule="auto"/>
              <w:jc w:val="center"/>
              <w:rPr>
                <w:rFonts w:ascii="Arial" w:hAnsi="Arial" w:cs="Arial"/>
                <w:sz w:val="20"/>
                <w:szCs w:val="20"/>
              </w:rPr>
            </w:pPr>
            <w:r w:rsidRPr="00D509DD">
              <w:rPr>
                <w:rFonts w:ascii="Arial" w:eastAsia="Calibri" w:hAnsi="Arial" w:cs="Arial"/>
                <w:sz w:val="20"/>
                <w:szCs w:val="20"/>
                <w:lang w:val="es-MX"/>
              </w:rPr>
              <w:t>Sí</w:t>
            </w:r>
          </w:p>
        </w:tc>
      </w:tr>
      <w:tr w:rsidR="00D86C9B" w:rsidRPr="00D509DD" w:rsidTr="00D86C9B">
        <w:tc>
          <w:tcPr>
            <w:tcW w:w="690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D86C9B" w:rsidRPr="00D509DD" w:rsidRDefault="00D86C9B" w:rsidP="00D86C9B">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Directorio global (contactos internos)</w:t>
            </w:r>
          </w:p>
        </w:tc>
        <w:tc>
          <w:tcPr>
            <w:tcW w:w="201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D86C9B" w:rsidRPr="00D509DD" w:rsidRDefault="00D86C9B" w:rsidP="00D86C9B">
            <w:pPr>
              <w:spacing w:after="0" w:line="240" w:lineRule="auto"/>
              <w:jc w:val="center"/>
              <w:rPr>
                <w:rFonts w:ascii="Arial" w:hAnsi="Arial" w:cs="Arial"/>
                <w:sz w:val="20"/>
                <w:szCs w:val="20"/>
              </w:rPr>
            </w:pPr>
            <w:r w:rsidRPr="00D509DD">
              <w:rPr>
                <w:rFonts w:ascii="Arial" w:eastAsia="Calibri" w:hAnsi="Arial" w:cs="Arial"/>
                <w:sz w:val="20"/>
                <w:szCs w:val="20"/>
                <w:lang w:val="es-MX"/>
              </w:rPr>
              <w:t>Sí</w:t>
            </w:r>
          </w:p>
        </w:tc>
      </w:tr>
      <w:tr w:rsidR="00D86C9B" w:rsidRPr="00D509DD" w:rsidTr="00D86C9B">
        <w:tc>
          <w:tcPr>
            <w:tcW w:w="6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0" w:type="dxa"/>
              <w:left w:w="40" w:type="dxa"/>
              <w:bottom w:w="40" w:type="dxa"/>
              <w:right w:w="40" w:type="dxa"/>
            </w:tcMar>
            <w:vAlign w:val="center"/>
          </w:tcPr>
          <w:p w:rsidR="00D86C9B" w:rsidRPr="00D509DD" w:rsidRDefault="00D86C9B" w:rsidP="00D86C9B">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Directorio global (contactos externos)</w:t>
            </w:r>
          </w:p>
        </w:tc>
        <w:tc>
          <w:tcPr>
            <w:tcW w:w="2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0" w:type="dxa"/>
              <w:left w:w="40" w:type="dxa"/>
              <w:bottom w:w="40" w:type="dxa"/>
              <w:right w:w="40" w:type="dxa"/>
            </w:tcMar>
            <w:vAlign w:val="center"/>
          </w:tcPr>
          <w:p w:rsidR="00D86C9B" w:rsidRPr="00D509DD" w:rsidRDefault="00D86C9B" w:rsidP="00D86C9B">
            <w:pPr>
              <w:spacing w:after="0" w:line="240" w:lineRule="auto"/>
              <w:jc w:val="center"/>
              <w:rPr>
                <w:rFonts w:ascii="Arial" w:hAnsi="Arial" w:cs="Arial"/>
                <w:sz w:val="20"/>
                <w:szCs w:val="20"/>
              </w:rPr>
            </w:pPr>
            <w:r w:rsidRPr="00D509DD">
              <w:rPr>
                <w:rFonts w:ascii="Arial" w:eastAsia="Calibri" w:hAnsi="Arial" w:cs="Arial"/>
                <w:sz w:val="20"/>
                <w:szCs w:val="20"/>
                <w:lang w:val="es-MX"/>
              </w:rPr>
              <w:t>Sí</w:t>
            </w:r>
          </w:p>
        </w:tc>
      </w:tr>
      <w:tr w:rsidR="00D86C9B" w:rsidRPr="00D509DD" w:rsidTr="00D86C9B">
        <w:tc>
          <w:tcPr>
            <w:tcW w:w="690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D86C9B" w:rsidRPr="00D509DD" w:rsidRDefault="00D86C9B" w:rsidP="00D86C9B">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Foros y bandejas de entrada colaborativas</w:t>
            </w:r>
          </w:p>
        </w:tc>
        <w:tc>
          <w:tcPr>
            <w:tcW w:w="201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D86C9B" w:rsidRPr="00D509DD" w:rsidRDefault="00D86C9B" w:rsidP="00D86C9B">
            <w:pPr>
              <w:spacing w:after="0" w:line="240" w:lineRule="auto"/>
              <w:jc w:val="center"/>
              <w:rPr>
                <w:rFonts w:ascii="Arial" w:hAnsi="Arial" w:cs="Arial"/>
                <w:sz w:val="20"/>
                <w:szCs w:val="20"/>
              </w:rPr>
            </w:pPr>
            <w:r w:rsidRPr="00D509DD">
              <w:rPr>
                <w:rFonts w:ascii="Arial" w:eastAsia="Calibri" w:hAnsi="Arial" w:cs="Arial"/>
                <w:sz w:val="20"/>
                <w:szCs w:val="20"/>
                <w:lang w:val="es-MX"/>
              </w:rPr>
              <w:t>Sí</w:t>
            </w:r>
          </w:p>
        </w:tc>
      </w:tr>
      <w:tr w:rsidR="00CB331A" w:rsidRPr="00D509DD" w:rsidTr="00D86C9B">
        <w:tc>
          <w:tcPr>
            <w:tcW w:w="6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tcPr>
          <w:p w:rsidR="00CB331A" w:rsidRPr="00D509DD" w:rsidRDefault="00CB331A" w:rsidP="00D86C9B">
            <w:pPr>
              <w:pBdr>
                <w:top w:val="nil"/>
                <w:left w:val="nil"/>
                <w:bottom w:val="nil"/>
                <w:right w:val="nil"/>
                <w:between w:val="nil"/>
              </w:pBdr>
              <w:spacing w:after="0" w:line="240" w:lineRule="auto"/>
              <w:rPr>
                <w:rFonts w:ascii="Arial" w:eastAsia="Calibri" w:hAnsi="Arial" w:cs="Arial"/>
                <w:b/>
                <w:sz w:val="20"/>
                <w:szCs w:val="20"/>
                <w:lang w:val="es-MX"/>
              </w:rPr>
            </w:pPr>
            <w:r w:rsidRPr="00D509DD">
              <w:rPr>
                <w:rFonts w:ascii="Arial" w:eastAsia="Calibri" w:hAnsi="Arial" w:cs="Arial"/>
                <w:b/>
                <w:sz w:val="20"/>
                <w:szCs w:val="20"/>
                <w:lang w:val="es-MX"/>
              </w:rPr>
              <w:t>Opciones de acceso</w:t>
            </w:r>
          </w:p>
        </w:tc>
        <w:tc>
          <w:tcPr>
            <w:tcW w:w="20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40" w:type="dxa"/>
              <w:bottom w:w="40" w:type="dxa"/>
              <w:right w:w="40" w:type="dxa"/>
            </w:tcMar>
            <w:vAlign w:val="center"/>
          </w:tcPr>
          <w:p w:rsidR="00CB331A" w:rsidRPr="00D509DD" w:rsidRDefault="00CB331A" w:rsidP="00D86C9B">
            <w:pPr>
              <w:pBdr>
                <w:top w:val="nil"/>
                <w:left w:val="nil"/>
                <w:bottom w:val="nil"/>
                <w:right w:val="nil"/>
                <w:between w:val="nil"/>
              </w:pBdr>
              <w:spacing w:after="0" w:line="240" w:lineRule="auto"/>
              <w:jc w:val="center"/>
              <w:rPr>
                <w:rFonts w:ascii="Arial" w:eastAsia="Calibri" w:hAnsi="Arial" w:cs="Arial"/>
                <w:b/>
                <w:sz w:val="20"/>
                <w:szCs w:val="20"/>
                <w:lang w:val="es-MX"/>
              </w:rPr>
            </w:pPr>
            <w:r w:rsidRPr="00D509DD">
              <w:rPr>
                <w:rFonts w:ascii="Arial" w:eastAsia="Calibri" w:hAnsi="Arial" w:cs="Arial"/>
                <w:b/>
                <w:sz w:val="20"/>
                <w:szCs w:val="20"/>
                <w:lang w:val="es-MX"/>
              </w:rPr>
              <w:t>Cumple</w:t>
            </w:r>
          </w:p>
        </w:tc>
      </w:tr>
      <w:tr w:rsidR="00D86C9B" w:rsidRPr="00D509DD" w:rsidTr="00D86C9B">
        <w:tc>
          <w:tcPr>
            <w:tcW w:w="690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D86C9B" w:rsidRPr="00D509DD" w:rsidRDefault="00D86C9B" w:rsidP="00D86C9B">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Cualquier navegador web</w:t>
            </w:r>
          </w:p>
        </w:tc>
        <w:tc>
          <w:tcPr>
            <w:tcW w:w="201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D86C9B" w:rsidRPr="00D509DD" w:rsidRDefault="00D86C9B" w:rsidP="00D86C9B">
            <w:pPr>
              <w:spacing w:after="0" w:line="240" w:lineRule="auto"/>
              <w:jc w:val="center"/>
              <w:rPr>
                <w:rFonts w:ascii="Arial" w:hAnsi="Arial" w:cs="Arial"/>
                <w:sz w:val="20"/>
                <w:szCs w:val="20"/>
              </w:rPr>
            </w:pPr>
            <w:r w:rsidRPr="00D509DD">
              <w:rPr>
                <w:rFonts w:ascii="Arial" w:eastAsia="Calibri" w:hAnsi="Arial" w:cs="Arial"/>
                <w:sz w:val="20"/>
                <w:szCs w:val="20"/>
                <w:lang w:val="es-MX"/>
              </w:rPr>
              <w:t>Sí</w:t>
            </w:r>
          </w:p>
        </w:tc>
      </w:tr>
      <w:tr w:rsidR="00D86C9B" w:rsidRPr="00D509DD" w:rsidTr="00D86C9B">
        <w:tc>
          <w:tcPr>
            <w:tcW w:w="6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0" w:type="dxa"/>
              <w:left w:w="40" w:type="dxa"/>
              <w:bottom w:w="40" w:type="dxa"/>
              <w:right w:w="40" w:type="dxa"/>
            </w:tcMar>
            <w:vAlign w:val="center"/>
          </w:tcPr>
          <w:p w:rsidR="00D86C9B" w:rsidRPr="00D509DD" w:rsidRDefault="00D86C9B" w:rsidP="00D86C9B">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 xml:space="preserve">Teléfonos móviles y </w:t>
            </w:r>
            <w:proofErr w:type="spellStart"/>
            <w:r w:rsidRPr="00D509DD">
              <w:rPr>
                <w:rFonts w:ascii="Arial" w:eastAsia="Calibri" w:hAnsi="Arial" w:cs="Arial"/>
                <w:sz w:val="20"/>
                <w:szCs w:val="20"/>
                <w:lang w:val="es-MX"/>
              </w:rPr>
              <w:t>tablets</w:t>
            </w:r>
            <w:proofErr w:type="spellEnd"/>
          </w:p>
        </w:tc>
        <w:tc>
          <w:tcPr>
            <w:tcW w:w="2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0" w:type="dxa"/>
              <w:left w:w="40" w:type="dxa"/>
              <w:bottom w:w="40" w:type="dxa"/>
              <w:right w:w="40" w:type="dxa"/>
            </w:tcMar>
            <w:vAlign w:val="center"/>
          </w:tcPr>
          <w:p w:rsidR="00D86C9B" w:rsidRPr="00D509DD" w:rsidRDefault="00D86C9B" w:rsidP="00D86C9B">
            <w:pPr>
              <w:spacing w:after="0" w:line="240" w:lineRule="auto"/>
              <w:jc w:val="center"/>
              <w:rPr>
                <w:rFonts w:ascii="Arial" w:hAnsi="Arial" w:cs="Arial"/>
                <w:sz w:val="20"/>
                <w:szCs w:val="20"/>
              </w:rPr>
            </w:pPr>
            <w:r w:rsidRPr="00D509DD">
              <w:rPr>
                <w:rFonts w:ascii="Arial" w:eastAsia="Calibri" w:hAnsi="Arial" w:cs="Arial"/>
                <w:sz w:val="20"/>
                <w:szCs w:val="20"/>
                <w:lang w:val="es-MX"/>
              </w:rPr>
              <w:t>Sí</w:t>
            </w:r>
          </w:p>
        </w:tc>
      </w:tr>
      <w:tr w:rsidR="00D86C9B" w:rsidRPr="00D509DD" w:rsidTr="00D86C9B">
        <w:tc>
          <w:tcPr>
            <w:tcW w:w="690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D86C9B" w:rsidRPr="00D509DD" w:rsidRDefault="00D86C9B" w:rsidP="00D86C9B">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Correo sin conexión y editores de documentos</w:t>
            </w:r>
          </w:p>
        </w:tc>
        <w:tc>
          <w:tcPr>
            <w:tcW w:w="201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D86C9B" w:rsidRPr="00D509DD" w:rsidRDefault="00D86C9B" w:rsidP="00D86C9B">
            <w:pPr>
              <w:spacing w:after="0" w:line="240" w:lineRule="auto"/>
              <w:jc w:val="center"/>
              <w:rPr>
                <w:rFonts w:ascii="Arial" w:hAnsi="Arial" w:cs="Arial"/>
                <w:sz w:val="20"/>
                <w:szCs w:val="20"/>
              </w:rPr>
            </w:pPr>
            <w:r w:rsidRPr="00D509DD">
              <w:rPr>
                <w:rFonts w:ascii="Arial" w:eastAsia="Calibri" w:hAnsi="Arial" w:cs="Arial"/>
                <w:sz w:val="20"/>
                <w:szCs w:val="20"/>
                <w:lang w:val="es-MX"/>
              </w:rPr>
              <w:t>Sí</w:t>
            </w:r>
          </w:p>
        </w:tc>
      </w:tr>
      <w:tr w:rsidR="00D86C9B" w:rsidRPr="00D509DD" w:rsidTr="00D86C9B">
        <w:tc>
          <w:tcPr>
            <w:tcW w:w="6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0" w:type="dxa"/>
              <w:left w:w="40" w:type="dxa"/>
              <w:bottom w:w="40" w:type="dxa"/>
              <w:right w:w="40" w:type="dxa"/>
            </w:tcMar>
            <w:vAlign w:val="center"/>
          </w:tcPr>
          <w:p w:rsidR="00D86C9B" w:rsidRPr="00D509DD" w:rsidRDefault="00D86C9B" w:rsidP="00D86C9B">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Chat de voz y de vídeo</w:t>
            </w:r>
          </w:p>
        </w:tc>
        <w:tc>
          <w:tcPr>
            <w:tcW w:w="2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0" w:type="dxa"/>
              <w:left w:w="40" w:type="dxa"/>
              <w:bottom w:w="40" w:type="dxa"/>
              <w:right w:w="40" w:type="dxa"/>
            </w:tcMar>
            <w:vAlign w:val="center"/>
          </w:tcPr>
          <w:p w:rsidR="00D86C9B" w:rsidRPr="00D509DD" w:rsidRDefault="00D86C9B" w:rsidP="00D86C9B">
            <w:pPr>
              <w:spacing w:after="0" w:line="240" w:lineRule="auto"/>
              <w:jc w:val="center"/>
              <w:rPr>
                <w:rFonts w:ascii="Arial" w:hAnsi="Arial" w:cs="Arial"/>
                <w:sz w:val="20"/>
                <w:szCs w:val="20"/>
              </w:rPr>
            </w:pPr>
            <w:r w:rsidRPr="00D509DD">
              <w:rPr>
                <w:rFonts w:ascii="Arial" w:eastAsia="Calibri" w:hAnsi="Arial" w:cs="Arial"/>
                <w:sz w:val="20"/>
                <w:szCs w:val="20"/>
                <w:lang w:val="es-MX"/>
              </w:rPr>
              <w:t>Sí</w:t>
            </w:r>
          </w:p>
        </w:tc>
      </w:tr>
      <w:tr w:rsidR="00D86C9B" w:rsidRPr="00D509DD" w:rsidTr="00D86C9B">
        <w:tc>
          <w:tcPr>
            <w:tcW w:w="6900"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D86C9B" w:rsidRPr="00D509DD" w:rsidRDefault="00D86C9B" w:rsidP="00D86C9B">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Programas de correo IMAP y POP</w:t>
            </w:r>
          </w:p>
        </w:tc>
        <w:tc>
          <w:tcPr>
            <w:tcW w:w="2011"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D86C9B" w:rsidRPr="00D509DD" w:rsidRDefault="00D86C9B" w:rsidP="00D86C9B">
            <w:pPr>
              <w:spacing w:after="0" w:line="240" w:lineRule="auto"/>
              <w:jc w:val="center"/>
              <w:rPr>
                <w:rFonts w:ascii="Arial" w:hAnsi="Arial" w:cs="Arial"/>
                <w:sz w:val="20"/>
                <w:szCs w:val="20"/>
              </w:rPr>
            </w:pPr>
            <w:r w:rsidRPr="00D509DD">
              <w:rPr>
                <w:rFonts w:ascii="Arial" w:eastAsia="Calibri" w:hAnsi="Arial" w:cs="Arial"/>
                <w:sz w:val="20"/>
                <w:szCs w:val="20"/>
                <w:lang w:val="es-MX"/>
              </w:rPr>
              <w:t>Sí</w:t>
            </w:r>
          </w:p>
        </w:tc>
      </w:tr>
    </w:tbl>
    <w:p w:rsidR="00673F43" w:rsidRPr="00D86C9B" w:rsidRDefault="00673F43" w:rsidP="00D86C9B">
      <w:pPr>
        <w:pStyle w:val="Ttulo2"/>
        <w:rPr>
          <w:rFonts w:ascii="Arial" w:eastAsia="Calibri" w:hAnsi="Arial" w:cs="Arial"/>
          <w:sz w:val="24"/>
          <w:szCs w:val="24"/>
          <w:lang w:val="es-MX"/>
        </w:rPr>
      </w:pPr>
    </w:p>
    <w:p w:rsidR="00CB331A" w:rsidRPr="00D86C9B" w:rsidRDefault="00CB331A" w:rsidP="00D86C9B">
      <w:pPr>
        <w:pStyle w:val="Ttulo2"/>
        <w:rPr>
          <w:rFonts w:ascii="Arial" w:eastAsia="Calibri" w:hAnsi="Arial" w:cs="Arial"/>
          <w:b/>
          <w:sz w:val="24"/>
          <w:szCs w:val="24"/>
          <w:lang w:val="es-MX"/>
        </w:rPr>
      </w:pPr>
      <w:r w:rsidRPr="00D86C9B">
        <w:rPr>
          <w:rFonts w:ascii="Arial" w:eastAsia="Calibri" w:hAnsi="Arial" w:cs="Arial"/>
          <w:b/>
          <w:color w:val="auto"/>
          <w:sz w:val="24"/>
          <w:szCs w:val="24"/>
          <w:lang w:val="es-MX"/>
        </w:rPr>
        <w:t>SERVICIOS DE IMPLEMENTACIÓN</w:t>
      </w:r>
    </w:p>
    <w:p w:rsidR="00673F43" w:rsidRPr="00D86C9B" w:rsidRDefault="00673F43" w:rsidP="00D86C9B">
      <w:pPr>
        <w:pBdr>
          <w:top w:val="nil"/>
          <w:left w:val="nil"/>
          <w:bottom w:val="nil"/>
          <w:right w:val="nil"/>
          <w:between w:val="nil"/>
        </w:pBdr>
        <w:spacing w:after="0" w:line="240" w:lineRule="auto"/>
        <w:jc w:val="both"/>
        <w:rPr>
          <w:rFonts w:ascii="Arial" w:eastAsia="Calibri" w:hAnsi="Arial" w:cs="Arial"/>
          <w:sz w:val="24"/>
          <w:szCs w:val="24"/>
          <w:lang w:val="es-MX"/>
        </w:rPr>
      </w:pPr>
    </w:p>
    <w:p w:rsidR="00CB331A" w:rsidRPr="00D86C9B" w:rsidRDefault="00CB331A" w:rsidP="00D86C9B">
      <w:pPr>
        <w:pBdr>
          <w:top w:val="nil"/>
          <w:left w:val="nil"/>
          <w:bottom w:val="nil"/>
          <w:right w:val="nil"/>
          <w:between w:val="nil"/>
        </w:pBdr>
        <w:spacing w:line="240" w:lineRule="auto"/>
        <w:jc w:val="both"/>
        <w:rPr>
          <w:rFonts w:ascii="Arial" w:eastAsia="Calibri" w:hAnsi="Arial" w:cs="Arial"/>
          <w:sz w:val="24"/>
          <w:szCs w:val="24"/>
          <w:lang w:val="es-MX"/>
        </w:rPr>
      </w:pPr>
      <w:r w:rsidRPr="00D86C9B">
        <w:rPr>
          <w:rFonts w:ascii="Arial" w:eastAsia="Calibri" w:hAnsi="Arial" w:cs="Arial"/>
          <w:sz w:val="24"/>
          <w:szCs w:val="24"/>
          <w:lang w:val="es-MX"/>
        </w:rPr>
        <w:t xml:space="preserve">Los participantes deberán cotizar todos los servicios técnicos de implantación que permita llevar a cabo la activación del dominio de </w:t>
      </w:r>
      <w:r w:rsidR="00D86C9B">
        <w:rPr>
          <w:rFonts w:ascii="Arial" w:eastAsia="Calibri" w:hAnsi="Arial" w:cs="Arial"/>
          <w:sz w:val="24"/>
          <w:szCs w:val="24"/>
          <w:lang w:val="es-MX"/>
        </w:rPr>
        <w:t>l</w:t>
      </w:r>
      <w:r w:rsidRPr="00D86C9B">
        <w:rPr>
          <w:rFonts w:ascii="Arial" w:eastAsia="Calibri" w:hAnsi="Arial" w:cs="Arial"/>
          <w:sz w:val="24"/>
          <w:szCs w:val="24"/>
          <w:lang w:val="es-MX"/>
        </w:rPr>
        <w:t xml:space="preserve">a </w:t>
      </w:r>
      <w:r w:rsidR="00D86C9B" w:rsidRPr="00D86C9B">
        <w:rPr>
          <w:rFonts w:ascii="Arial" w:eastAsia="Calibri" w:hAnsi="Arial" w:cs="Arial"/>
          <w:sz w:val="24"/>
          <w:szCs w:val="24"/>
          <w:lang w:val="es-MX"/>
        </w:rPr>
        <w:t>ASEJ</w:t>
      </w:r>
      <w:r w:rsidRPr="00D86C9B">
        <w:rPr>
          <w:rFonts w:ascii="Arial" w:eastAsia="Calibri" w:hAnsi="Arial" w:cs="Arial"/>
          <w:sz w:val="24"/>
          <w:szCs w:val="24"/>
          <w:lang w:val="es-MX"/>
        </w:rPr>
        <w:t>, aprovisionar las cuentas de correo electrónico para los 392 usuarios, la configuración de los parámetros de operación de la plataforma, incluyendo en forma enunciativa más no limitativa, la políticas de seguridad, perfiles por grupos de usuarios, políticas de uso de dispositivos móviles, integración con servicios de directorio activo o LDAP, migración de datos históricos de todos los usuarios, configuración de políticas de retención, diseño de arquitectura de integración, así como cualquier servicio que se requiera para el funcionamiento óptimo de la plataforma.</w:t>
      </w:r>
    </w:p>
    <w:p w:rsidR="00CB331A" w:rsidRPr="00D86C9B" w:rsidRDefault="00CB331A" w:rsidP="00D86C9B">
      <w:pPr>
        <w:pBdr>
          <w:top w:val="nil"/>
          <w:left w:val="nil"/>
          <w:bottom w:val="nil"/>
          <w:right w:val="nil"/>
          <w:between w:val="nil"/>
        </w:pBdr>
        <w:spacing w:line="240" w:lineRule="auto"/>
        <w:jc w:val="both"/>
        <w:rPr>
          <w:rFonts w:ascii="Arial" w:eastAsia="Calibri" w:hAnsi="Arial" w:cs="Arial"/>
          <w:sz w:val="24"/>
          <w:szCs w:val="24"/>
          <w:lang w:val="es-MX"/>
        </w:rPr>
      </w:pPr>
      <w:r w:rsidRPr="00D86C9B">
        <w:rPr>
          <w:rFonts w:ascii="Arial" w:eastAsia="Calibri" w:hAnsi="Arial" w:cs="Arial"/>
          <w:sz w:val="24"/>
          <w:szCs w:val="24"/>
          <w:lang w:val="es-MX"/>
        </w:rPr>
        <w:t>Los participantes deberán detallar las actividades técnicas de implementación y puesta en marcha conforme a las actividades descritas a continuación:</w:t>
      </w:r>
    </w:p>
    <w:tbl>
      <w:tblPr>
        <w:tblW w:w="891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6076"/>
      </w:tblGrid>
      <w:tr w:rsidR="00CB331A" w:rsidRPr="00D509DD" w:rsidTr="006F0164">
        <w:tc>
          <w:tcPr>
            <w:tcW w:w="2835" w:type="dxa"/>
            <w:shd w:val="clear" w:color="auto" w:fill="999999"/>
            <w:tcMar>
              <w:top w:w="0" w:type="dxa"/>
              <w:left w:w="0" w:type="dxa"/>
              <w:bottom w:w="0" w:type="dxa"/>
              <w:right w:w="0" w:type="dxa"/>
            </w:tcMar>
          </w:tcPr>
          <w:p w:rsidR="00CB331A" w:rsidRPr="00D509DD" w:rsidRDefault="00CB331A" w:rsidP="00D509DD">
            <w:pPr>
              <w:pBdr>
                <w:top w:val="nil"/>
                <w:left w:val="nil"/>
                <w:bottom w:val="nil"/>
                <w:right w:val="nil"/>
                <w:between w:val="nil"/>
              </w:pBdr>
              <w:spacing w:after="0" w:line="240" w:lineRule="auto"/>
              <w:jc w:val="center"/>
              <w:rPr>
                <w:rFonts w:ascii="Arial" w:eastAsia="Calibri" w:hAnsi="Arial" w:cs="Arial"/>
                <w:b/>
                <w:sz w:val="20"/>
                <w:szCs w:val="20"/>
                <w:lang w:val="es-MX"/>
              </w:rPr>
            </w:pPr>
            <w:r w:rsidRPr="00D509DD">
              <w:rPr>
                <w:rFonts w:ascii="Arial" w:eastAsia="Calibri" w:hAnsi="Arial" w:cs="Arial"/>
                <w:b/>
                <w:sz w:val="20"/>
                <w:szCs w:val="20"/>
                <w:lang w:val="es-MX"/>
              </w:rPr>
              <w:t>Servicio / Componente</w:t>
            </w:r>
          </w:p>
        </w:tc>
        <w:tc>
          <w:tcPr>
            <w:tcW w:w="6076" w:type="dxa"/>
            <w:shd w:val="clear" w:color="auto" w:fill="999999"/>
            <w:tcMar>
              <w:top w:w="0" w:type="dxa"/>
              <w:left w:w="0" w:type="dxa"/>
              <w:bottom w:w="0" w:type="dxa"/>
              <w:right w:w="0" w:type="dxa"/>
            </w:tcMar>
          </w:tcPr>
          <w:p w:rsidR="00CB331A" w:rsidRPr="00D509DD" w:rsidRDefault="00CB331A" w:rsidP="00D509DD">
            <w:pPr>
              <w:pBdr>
                <w:top w:val="nil"/>
                <w:left w:val="nil"/>
                <w:bottom w:val="nil"/>
                <w:right w:val="nil"/>
                <w:between w:val="nil"/>
              </w:pBdr>
              <w:spacing w:after="0" w:line="240" w:lineRule="auto"/>
              <w:jc w:val="center"/>
              <w:rPr>
                <w:rFonts w:ascii="Arial" w:eastAsia="Calibri" w:hAnsi="Arial" w:cs="Arial"/>
                <w:b/>
                <w:sz w:val="20"/>
                <w:szCs w:val="20"/>
                <w:lang w:val="es-MX"/>
              </w:rPr>
            </w:pPr>
            <w:r w:rsidRPr="00D509DD">
              <w:rPr>
                <w:rFonts w:ascii="Arial" w:eastAsia="Calibri" w:hAnsi="Arial" w:cs="Arial"/>
                <w:b/>
                <w:sz w:val="20"/>
                <w:szCs w:val="20"/>
                <w:lang w:val="es-MX"/>
              </w:rPr>
              <w:t>Descripción del servicio o componente.</w:t>
            </w:r>
          </w:p>
        </w:tc>
      </w:tr>
      <w:tr w:rsidR="00CB331A" w:rsidRPr="00D509DD" w:rsidTr="006F0164">
        <w:trPr>
          <w:trHeight w:val="820"/>
        </w:trPr>
        <w:tc>
          <w:tcPr>
            <w:tcW w:w="2835" w:type="dxa"/>
            <w:shd w:val="clear" w:color="auto" w:fill="auto"/>
            <w:tcMar>
              <w:top w:w="0" w:type="dxa"/>
              <w:left w:w="0" w:type="dxa"/>
              <w:bottom w:w="0" w:type="dxa"/>
              <w:right w:w="0" w:type="dxa"/>
            </w:tcMar>
          </w:tcPr>
          <w:p w:rsidR="00CB331A" w:rsidRPr="00D509DD" w:rsidRDefault="00CB331A" w:rsidP="00D509DD">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 xml:space="preserve">Plataforma  de comunicación y colaboración </w:t>
            </w:r>
          </w:p>
        </w:tc>
        <w:tc>
          <w:tcPr>
            <w:tcW w:w="6076" w:type="dxa"/>
            <w:shd w:val="clear" w:color="auto" w:fill="auto"/>
            <w:tcMar>
              <w:top w:w="0" w:type="dxa"/>
              <w:left w:w="0" w:type="dxa"/>
              <w:bottom w:w="0" w:type="dxa"/>
              <w:right w:w="0" w:type="dxa"/>
            </w:tcMar>
          </w:tcPr>
          <w:p w:rsidR="00CB331A" w:rsidRPr="00D509DD" w:rsidRDefault="00CB331A" w:rsidP="00D509DD">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 xml:space="preserve">Configuración y Puesta en marcha de los servicios Core de la plataforma para usuarios de </w:t>
            </w:r>
            <w:r w:rsidR="00D86C9B" w:rsidRPr="00D509DD">
              <w:rPr>
                <w:rFonts w:ascii="Arial" w:eastAsia="Calibri" w:hAnsi="Arial" w:cs="Arial"/>
                <w:sz w:val="20"/>
                <w:szCs w:val="20"/>
                <w:lang w:val="es-MX"/>
              </w:rPr>
              <w:t>l</w:t>
            </w:r>
            <w:r w:rsidRPr="00D509DD">
              <w:rPr>
                <w:rFonts w:ascii="Arial" w:eastAsia="Calibri" w:hAnsi="Arial" w:cs="Arial"/>
                <w:sz w:val="20"/>
                <w:szCs w:val="20"/>
                <w:lang w:val="es-MX"/>
              </w:rPr>
              <w:t xml:space="preserve">a </w:t>
            </w:r>
            <w:r w:rsidR="00D86C9B" w:rsidRPr="00D509DD">
              <w:rPr>
                <w:rFonts w:ascii="Arial" w:eastAsia="Calibri" w:hAnsi="Arial" w:cs="Arial"/>
                <w:sz w:val="20"/>
                <w:szCs w:val="20"/>
                <w:lang w:val="es-MX"/>
              </w:rPr>
              <w:t>ASEJ</w:t>
            </w:r>
            <w:r w:rsidRPr="00D509DD">
              <w:rPr>
                <w:rFonts w:ascii="Arial" w:eastAsia="Calibri" w:hAnsi="Arial" w:cs="Arial"/>
                <w:sz w:val="20"/>
                <w:szCs w:val="20"/>
                <w:lang w:val="es-MX"/>
              </w:rPr>
              <w:t>.</w:t>
            </w:r>
          </w:p>
        </w:tc>
      </w:tr>
      <w:tr w:rsidR="00CB331A" w:rsidRPr="00D509DD" w:rsidTr="006F0164">
        <w:trPr>
          <w:trHeight w:val="840"/>
        </w:trPr>
        <w:tc>
          <w:tcPr>
            <w:tcW w:w="2835" w:type="dxa"/>
            <w:shd w:val="clear" w:color="auto" w:fill="auto"/>
            <w:tcMar>
              <w:top w:w="0" w:type="dxa"/>
              <w:left w:w="0" w:type="dxa"/>
              <w:bottom w:w="0" w:type="dxa"/>
              <w:right w:w="0" w:type="dxa"/>
            </w:tcMar>
          </w:tcPr>
          <w:p w:rsidR="00CB331A" w:rsidRPr="00D509DD" w:rsidRDefault="00CB331A" w:rsidP="00D509DD">
            <w:pPr>
              <w:pBdr>
                <w:top w:val="nil"/>
                <w:left w:val="nil"/>
                <w:bottom w:val="nil"/>
                <w:right w:val="nil"/>
                <w:between w:val="nil"/>
              </w:pBdr>
              <w:spacing w:after="0" w:line="240" w:lineRule="auto"/>
              <w:jc w:val="both"/>
              <w:rPr>
                <w:rFonts w:ascii="Arial" w:eastAsia="Calibri" w:hAnsi="Arial" w:cs="Arial"/>
                <w:sz w:val="20"/>
                <w:szCs w:val="20"/>
                <w:lang w:val="es-MX"/>
              </w:rPr>
            </w:pPr>
            <w:proofErr w:type="spellStart"/>
            <w:r w:rsidRPr="00D509DD">
              <w:rPr>
                <w:rFonts w:ascii="Arial" w:eastAsia="Calibri" w:hAnsi="Arial" w:cs="Arial"/>
                <w:sz w:val="20"/>
                <w:szCs w:val="20"/>
                <w:lang w:val="es-MX"/>
              </w:rPr>
              <w:lastRenderedPageBreak/>
              <w:t>Directory</w:t>
            </w:r>
            <w:proofErr w:type="spellEnd"/>
            <w:r w:rsidRPr="00D509DD">
              <w:rPr>
                <w:rFonts w:ascii="Arial" w:eastAsia="Calibri" w:hAnsi="Arial" w:cs="Arial"/>
                <w:sz w:val="20"/>
                <w:szCs w:val="20"/>
                <w:lang w:val="es-MX"/>
              </w:rPr>
              <w:t xml:space="preserve"> </w:t>
            </w:r>
            <w:proofErr w:type="spellStart"/>
            <w:r w:rsidRPr="00D509DD">
              <w:rPr>
                <w:rFonts w:ascii="Arial" w:eastAsia="Calibri" w:hAnsi="Arial" w:cs="Arial"/>
                <w:sz w:val="20"/>
                <w:szCs w:val="20"/>
                <w:lang w:val="es-MX"/>
              </w:rPr>
              <w:t>Sync</w:t>
            </w:r>
            <w:proofErr w:type="spellEnd"/>
            <w:r w:rsidRPr="00D509DD">
              <w:rPr>
                <w:rFonts w:ascii="Arial" w:eastAsia="Calibri" w:hAnsi="Arial" w:cs="Arial"/>
                <w:sz w:val="20"/>
                <w:szCs w:val="20"/>
                <w:lang w:val="es-MX"/>
              </w:rPr>
              <w:t xml:space="preserve"> </w:t>
            </w:r>
          </w:p>
        </w:tc>
        <w:tc>
          <w:tcPr>
            <w:tcW w:w="6076" w:type="dxa"/>
            <w:shd w:val="clear" w:color="auto" w:fill="auto"/>
            <w:tcMar>
              <w:top w:w="0" w:type="dxa"/>
              <w:left w:w="0" w:type="dxa"/>
              <w:bottom w:w="0" w:type="dxa"/>
              <w:right w:w="0" w:type="dxa"/>
            </w:tcMar>
          </w:tcPr>
          <w:p w:rsidR="00CB331A" w:rsidRPr="00D509DD" w:rsidRDefault="00CB331A" w:rsidP="00D509DD">
            <w:pPr>
              <w:pBdr>
                <w:top w:val="nil"/>
                <w:left w:val="nil"/>
                <w:bottom w:val="nil"/>
                <w:right w:val="nil"/>
                <w:between w:val="nil"/>
              </w:pBdr>
              <w:spacing w:after="0" w:line="240" w:lineRule="auto"/>
              <w:jc w:val="both"/>
              <w:rPr>
                <w:rFonts w:ascii="Arial" w:eastAsia="Calibri" w:hAnsi="Arial" w:cs="Arial"/>
                <w:sz w:val="20"/>
                <w:szCs w:val="20"/>
                <w:lang w:val="es-MX"/>
              </w:rPr>
            </w:pPr>
            <w:r w:rsidRPr="00D509DD">
              <w:rPr>
                <w:rFonts w:ascii="Arial" w:eastAsia="Calibri" w:hAnsi="Arial" w:cs="Arial"/>
                <w:sz w:val="20"/>
                <w:szCs w:val="20"/>
                <w:lang w:val="es-MX"/>
              </w:rPr>
              <w:t xml:space="preserve">Sincronización del directorio de usuarios de aplicaciones de la plataforma con un sistema de </w:t>
            </w:r>
            <w:r w:rsidR="00D86C9B" w:rsidRPr="00D509DD">
              <w:rPr>
                <w:rFonts w:ascii="Arial" w:eastAsia="Calibri" w:hAnsi="Arial" w:cs="Arial"/>
                <w:sz w:val="20"/>
                <w:szCs w:val="20"/>
                <w:lang w:val="es-MX"/>
              </w:rPr>
              <w:t>la ASEJ</w:t>
            </w:r>
            <w:r w:rsidR="00D86C9B" w:rsidRPr="00D509DD">
              <w:rPr>
                <w:rFonts w:ascii="Arial" w:eastAsia="Calibri" w:hAnsi="Arial" w:cs="Arial"/>
                <w:sz w:val="20"/>
                <w:szCs w:val="20"/>
                <w:lang w:val="es-MX"/>
              </w:rPr>
              <w:t xml:space="preserve"> </w:t>
            </w:r>
            <w:r w:rsidRPr="00D509DD">
              <w:rPr>
                <w:rFonts w:ascii="Arial" w:eastAsia="Calibri" w:hAnsi="Arial" w:cs="Arial"/>
                <w:sz w:val="20"/>
                <w:szCs w:val="20"/>
                <w:lang w:val="es-MX"/>
              </w:rPr>
              <w:t>para apoyar una estrategia de LDAP centralizado por grupo de usuario y/o grupo de gestión.</w:t>
            </w:r>
          </w:p>
        </w:tc>
      </w:tr>
      <w:tr w:rsidR="00CB331A" w:rsidRPr="00D509DD" w:rsidTr="006F0164">
        <w:tc>
          <w:tcPr>
            <w:tcW w:w="2835" w:type="dxa"/>
            <w:shd w:val="clear" w:color="auto" w:fill="auto"/>
            <w:tcMar>
              <w:top w:w="0" w:type="dxa"/>
              <w:left w:w="0" w:type="dxa"/>
              <w:bottom w:w="0" w:type="dxa"/>
              <w:right w:w="0" w:type="dxa"/>
            </w:tcMar>
          </w:tcPr>
          <w:p w:rsidR="00CB331A" w:rsidRPr="00D509DD" w:rsidRDefault="00CB331A" w:rsidP="00D509DD">
            <w:pPr>
              <w:pBdr>
                <w:top w:val="nil"/>
                <w:left w:val="nil"/>
                <w:bottom w:val="nil"/>
                <w:right w:val="nil"/>
                <w:between w:val="nil"/>
              </w:pBdr>
              <w:spacing w:after="0" w:line="240" w:lineRule="auto"/>
              <w:jc w:val="both"/>
              <w:rPr>
                <w:rFonts w:ascii="Arial" w:eastAsia="Calibri" w:hAnsi="Arial" w:cs="Arial"/>
                <w:sz w:val="20"/>
                <w:szCs w:val="20"/>
                <w:lang w:val="es-MX"/>
              </w:rPr>
            </w:pPr>
            <w:r w:rsidRPr="00D509DD">
              <w:rPr>
                <w:rFonts w:ascii="Arial" w:eastAsia="Calibri" w:hAnsi="Arial" w:cs="Arial"/>
                <w:sz w:val="20"/>
                <w:szCs w:val="20"/>
                <w:lang w:val="es-MX"/>
              </w:rPr>
              <w:t xml:space="preserve">Servicios de Migración de Datos hacia la plataforma </w:t>
            </w:r>
          </w:p>
        </w:tc>
        <w:tc>
          <w:tcPr>
            <w:tcW w:w="6076" w:type="dxa"/>
            <w:shd w:val="clear" w:color="auto" w:fill="auto"/>
            <w:tcMar>
              <w:top w:w="0" w:type="dxa"/>
              <w:left w:w="0" w:type="dxa"/>
              <w:bottom w:w="0" w:type="dxa"/>
              <w:right w:w="0" w:type="dxa"/>
            </w:tcMar>
          </w:tcPr>
          <w:p w:rsidR="00CB331A" w:rsidRPr="00D509DD" w:rsidRDefault="00CB331A" w:rsidP="00D509DD">
            <w:pPr>
              <w:pBdr>
                <w:top w:val="nil"/>
                <w:left w:val="nil"/>
                <w:bottom w:val="nil"/>
                <w:right w:val="nil"/>
                <w:between w:val="nil"/>
              </w:pBdr>
              <w:spacing w:after="0" w:line="240" w:lineRule="auto"/>
              <w:jc w:val="both"/>
              <w:rPr>
                <w:rFonts w:ascii="Arial" w:eastAsia="Calibri" w:hAnsi="Arial" w:cs="Arial"/>
                <w:sz w:val="20"/>
                <w:szCs w:val="20"/>
                <w:lang w:val="es-MX"/>
              </w:rPr>
            </w:pPr>
            <w:r w:rsidRPr="00D509DD">
              <w:rPr>
                <w:rFonts w:ascii="Arial" w:eastAsia="Calibri" w:hAnsi="Arial" w:cs="Arial"/>
                <w:sz w:val="20"/>
                <w:szCs w:val="20"/>
                <w:lang w:val="es-MX"/>
              </w:rPr>
              <w:t xml:space="preserve">Conjunto de herramientas de Servidor que permiten a los administradores migrar los datos de correo del usuario directamente desde el sistema de mensajería Microsoft Outlook hacia la plataformas, para la totalidad de los usuarios de </w:t>
            </w:r>
            <w:r w:rsidR="00D86C9B" w:rsidRPr="00D509DD">
              <w:rPr>
                <w:rFonts w:ascii="Arial" w:eastAsia="Calibri" w:hAnsi="Arial" w:cs="Arial"/>
                <w:sz w:val="20"/>
                <w:szCs w:val="20"/>
                <w:lang w:val="es-MX"/>
              </w:rPr>
              <w:t>la ASEJ</w:t>
            </w:r>
            <w:r w:rsidRPr="00D509DD">
              <w:rPr>
                <w:rFonts w:ascii="Arial" w:eastAsia="Calibri" w:hAnsi="Arial" w:cs="Arial"/>
                <w:sz w:val="20"/>
                <w:szCs w:val="20"/>
                <w:lang w:val="es-MX"/>
              </w:rPr>
              <w:t>.</w:t>
            </w:r>
          </w:p>
        </w:tc>
      </w:tr>
      <w:tr w:rsidR="00CB331A" w:rsidRPr="00D509DD" w:rsidTr="006F0164">
        <w:tc>
          <w:tcPr>
            <w:tcW w:w="2835" w:type="dxa"/>
            <w:shd w:val="clear" w:color="auto" w:fill="auto"/>
            <w:tcMar>
              <w:top w:w="0" w:type="dxa"/>
              <w:left w:w="0" w:type="dxa"/>
              <w:bottom w:w="0" w:type="dxa"/>
              <w:right w:w="0" w:type="dxa"/>
            </w:tcMar>
          </w:tcPr>
          <w:p w:rsidR="00CB331A" w:rsidRPr="00D509DD" w:rsidRDefault="00CB331A" w:rsidP="00D509DD">
            <w:pPr>
              <w:pBdr>
                <w:top w:val="nil"/>
                <w:left w:val="nil"/>
                <w:bottom w:val="nil"/>
                <w:right w:val="nil"/>
                <w:between w:val="nil"/>
              </w:pBdr>
              <w:spacing w:after="0" w:line="240" w:lineRule="auto"/>
              <w:jc w:val="both"/>
              <w:rPr>
                <w:rFonts w:ascii="Arial" w:eastAsia="Calibri" w:hAnsi="Arial" w:cs="Arial"/>
                <w:sz w:val="20"/>
                <w:szCs w:val="20"/>
                <w:lang w:val="es-MX"/>
              </w:rPr>
            </w:pPr>
            <w:r w:rsidRPr="00D509DD">
              <w:rPr>
                <w:rFonts w:ascii="Arial" w:eastAsia="Calibri" w:hAnsi="Arial" w:cs="Arial"/>
                <w:sz w:val="20"/>
                <w:szCs w:val="20"/>
                <w:lang w:val="es-MX"/>
              </w:rPr>
              <w:t xml:space="preserve">Android </w:t>
            </w:r>
            <w:proofErr w:type="spellStart"/>
            <w:r w:rsidRPr="00D509DD">
              <w:rPr>
                <w:rFonts w:ascii="Arial" w:eastAsia="Calibri" w:hAnsi="Arial" w:cs="Arial"/>
                <w:sz w:val="20"/>
                <w:szCs w:val="20"/>
                <w:lang w:val="es-MX"/>
              </w:rPr>
              <w:t>Sync</w:t>
            </w:r>
            <w:proofErr w:type="spellEnd"/>
            <w:r w:rsidRPr="00D509DD">
              <w:rPr>
                <w:rFonts w:ascii="Arial" w:eastAsia="Calibri" w:hAnsi="Arial" w:cs="Arial"/>
                <w:sz w:val="20"/>
                <w:szCs w:val="20"/>
                <w:lang w:val="es-MX"/>
              </w:rPr>
              <w:t xml:space="preserve"> de servicios móviles</w:t>
            </w:r>
          </w:p>
        </w:tc>
        <w:tc>
          <w:tcPr>
            <w:tcW w:w="6076" w:type="dxa"/>
            <w:shd w:val="clear" w:color="auto" w:fill="auto"/>
            <w:tcMar>
              <w:top w:w="0" w:type="dxa"/>
              <w:left w:w="0" w:type="dxa"/>
              <w:bottom w:w="0" w:type="dxa"/>
              <w:right w:w="0" w:type="dxa"/>
            </w:tcMar>
          </w:tcPr>
          <w:p w:rsidR="00CB331A" w:rsidRPr="00D509DD" w:rsidRDefault="00CB331A" w:rsidP="00D509DD">
            <w:pPr>
              <w:pBdr>
                <w:top w:val="nil"/>
                <w:left w:val="nil"/>
                <w:bottom w:val="nil"/>
                <w:right w:val="nil"/>
                <w:between w:val="nil"/>
              </w:pBdr>
              <w:spacing w:after="0" w:line="240" w:lineRule="auto"/>
              <w:jc w:val="both"/>
              <w:rPr>
                <w:rFonts w:ascii="Arial" w:eastAsia="Calibri" w:hAnsi="Arial" w:cs="Arial"/>
                <w:sz w:val="20"/>
                <w:szCs w:val="20"/>
                <w:lang w:val="es-MX"/>
              </w:rPr>
            </w:pPr>
            <w:r w:rsidRPr="00D509DD">
              <w:rPr>
                <w:rFonts w:ascii="Arial" w:eastAsia="Calibri" w:hAnsi="Arial" w:cs="Arial"/>
                <w:sz w:val="20"/>
                <w:szCs w:val="20"/>
                <w:lang w:val="es-MX"/>
              </w:rPr>
              <w:t>Habilitación de la consola de Administración de Dispositivos Móviles que gestiona el acceso de la plataforma desde móviles, incluyendo los dispositivos que ejecutan el sistema operativo Android y iOS.</w:t>
            </w:r>
          </w:p>
          <w:p w:rsidR="00CB331A" w:rsidRPr="00D509DD" w:rsidRDefault="00CB331A" w:rsidP="00D509DD">
            <w:pPr>
              <w:pBdr>
                <w:top w:val="nil"/>
                <w:left w:val="nil"/>
                <w:bottom w:val="nil"/>
                <w:right w:val="nil"/>
                <w:between w:val="nil"/>
              </w:pBdr>
              <w:spacing w:after="0" w:line="240" w:lineRule="auto"/>
              <w:jc w:val="both"/>
              <w:rPr>
                <w:rFonts w:ascii="Arial" w:eastAsia="Calibri" w:hAnsi="Arial" w:cs="Arial"/>
                <w:sz w:val="20"/>
                <w:szCs w:val="20"/>
                <w:lang w:val="es-MX"/>
              </w:rPr>
            </w:pPr>
            <w:r w:rsidRPr="00D509DD">
              <w:rPr>
                <w:rFonts w:ascii="Arial" w:eastAsia="Calibri" w:hAnsi="Arial" w:cs="Arial"/>
                <w:sz w:val="20"/>
                <w:szCs w:val="20"/>
                <w:lang w:val="es-MX"/>
              </w:rPr>
              <w:t xml:space="preserve"> </w:t>
            </w:r>
          </w:p>
        </w:tc>
      </w:tr>
      <w:tr w:rsidR="00CB331A" w:rsidRPr="00D509DD" w:rsidTr="006F0164">
        <w:tc>
          <w:tcPr>
            <w:tcW w:w="2835" w:type="dxa"/>
            <w:shd w:val="clear" w:color="auto" w:fill="auto"/>
            <w:tcMar>
              <w:top w:w="0" w:type="dxa"/>
              <w:left w:w="0" w:type="dxa"/>
              <w:bottom w:w="0" w:type="dxa"/>
              <w:right w:w="0" w:type="dxa"/>
            </w:tcMar>
          </w:tcPr>
          <w:p w:rsidR="00CB331A" w:rsidRPr="00D509DD" w:rsidRDefault="00CB331A" w:rsidP="00D509DD">
            <w:pPr>
              <w:pBdr>
                <w:top w:val="nil"/>
                <w:left w:val="nil"/>
                <w:bottom w:val="nil"/>
                <w:right w:val="nil"/>
                <w:between w:val="nil"/>
              </w:pBdr>
              <w:spacing w:after="0" w:line="240" w:lineRule="auto"/>
              <w:jc w:val="both"/>
              <w:rPr>
                <w:rFonts w:ascii="Arial" w:eastAsia="Calibri" w:hAnsi="Arial" w:cs="Arial"/>
                <w:sz w:val="20"/>
                <w:szCs w:val="20"/>
                <w:lang w:val="es-MX"/>
              </w:rPr>
            </w:pPr>
            <w:r w:rsidRPr="00D509DD">
              <w:rPr>
                <w:rFonts w:ascii="Arial" w:eastAsia="Calibri" w:hAnsi="Arial" w:cs="Arial"/>
                <w:sz w:val="20"/>
                <w:szCs w:val="20"/>
                <w:lang w:val="es-MX"/>
              </w:rPr>
              <w:t>Servicio de Soporte Técnico</w:t>
            </w:r>
          </w:p>
        </w:tc>
        <w:tc>
          <w:tcPr>
            <w:tcW w:w="6076" w:type="dxa"/>
            <w:shd w:val="clear" w:color="auto" w:fill="auto"/>
            <w:tcMar>
              <w:top w:w="0" w:type="dxa"/>
              <w:left w:w="0" w:type="dxa"/>
              <w:bottom w:w="0" w:type="dxa"/>
              <w:right w:w="0" w:type="dxa"/>
            </w:tcMar>
          </w:tcPr>
          <w:p w:rsidR="00CB331A" w:rsidRPr="00D509DD" w:rsidRDefault="00CB331A" w:rsidP="00D509DD">
            <w:pPr>
              <w:pBdr>
                <w:top w:val="nil"/>
                <w:left w:val="nil"/>
                <w:bottom w:val="nil"/>
                <w:right w:val="nil"/>
                <w:between w:val="nil"/>
              </w:pBdr>
              <w:spacing w:after="0" w:line="240" w:lineRule="auto"/>
              <w:jc w:val="both"/>
              <w:rPr>
                <w:rFonts w:ascii="Arial" w:eastAsia="Calibri" w:hAnsi="Arial" w:cs="Arial"/>
                <w:sz w:val="20"/>
                <w:szCs w:val="20"/>
                <w:lang w:val="es-MX"/>
              </w:rPr>
            </w:pPr>
            <w:r w:rsidRPr="00D509DD">
              <w:rPr>
                <w:rFonts w:ascii="Arial" w:eastAsia="Calibri" w:hAnsi="Arial" w:cs="Arial"/>
                <w:sz w:val="20"/>
                <w:szCs w:val="20"/>
                <w:lang w:val="es-MX"/>
              </w:rPr>
              <w:t>Soporte técnico de segundo nivel para administradores con cobertura 7x24 y Tickets ilimitados. Esta actividad es continua, durante la implantación del proyecto y post implementación asegurando el acompañamiento y resolución de dudas de índole técnico. El soporte técnico ofrecido deberá estar apegado a los Acuerdos de Niveles de Servicio ofrecidos la plataforma.</w:t>
            </w:r>
          </w:p>
        </w:tc>
      </w:tr>
      <w:tr w:rsidR="00CB331A" w:rsidRPr="00D509DD" w:rsidTr="006F0164">
        <w:tc>
          <w:tcPr>
            <w:tcW w:w="2835" w:type="dxa"/>
            <w:shd w:val="clear" w:color="auto" w:fill="auto"/>
            <w:tcMar>
              <w:top w:w="0" w:type="dxa"/>
              <w:left w:w="0" w:type="dxa"/>
              <w:bottom w:w="0" w:type="dxa"/>
              <w:right w:w="0" w:type="dxa"/>
            </w:tcMar>
          </w:tcPr>
          <w:p w:rsidR="00CB331A" w:rsidRPr="00D509DD" w:rsidRDefault="00CB331A" w:rsidP="00D509DD">
            <w:pPr>
              <w:pBdr>
                <w:top w:val="nil"/>
                <w:left w:val="nil"/>
                <w:bottom w:val="nil"/>
                <w:right w:val="nil"/>
                <w:between w:val="nil"/>
              </w:pBdr>
              <w:spacing w:after="0" w:line="240" w:lineRule="auto"/>
              <w:jc w:val="both"/>
              <w:rPr>
                <w:rFonts w:ascii="Arial" w:eastAsia="Calibri" w:hAnsi="Arial" w:cs="Arial"/>
                <w:sz w:val="20"/>
                <w:szCs w:val="20"/>
                <w:lang w:val="es-MX"/>
              </w:rPr>
            </w:pPr>
            <w:r w:rsidRPr="00D509DD">
              <w:rPr>
                <w:rFonts w:ascii="Arial" w:eastAsia="Calibri" w:hAnsi="Arial" w:cs="Arial"/>
                <w:sz w:val="20"/>
                <w:szCs w:val="20"/>
                <w:lang w:val="es-MX"/>
              </w:rPr>
              <w:t>Servicio de Soporte Técnico en sitio durante migración</w:t>
            </w:r>
          </w:p>
        </w:tc>
        <w:tc>
          <w:tcPr>
            <w:tcW w:w="6076" w:type="dxa"/>
            <w:shd w:val="clear" w:color="auto" w:fill="auto"/>
            <w:tcMar>
              <w:top w:w="0" w:type="dxa"/>
              <w:left w:w="0" w:type="dxa"/>
              <w:bottom w:w="0" w:type="dxa"/>
              <w:right w:w="0" w:type="dxa"/>
            </w:tcMar>
          </w:tcPr>
          <w:p w:rsidR="00CB331A" w:rsidRPr="00D509DD" w:rsidRDefault="00CB331A" w:rsidP="00D509DD">
            <w:pPr>
              <w:pBdr>
                <w:top w:val="nil"/>
                <w:left w:val="nil"/>
                <w:bottom w:val="nil"/>
                <w:right w:val="nil"/>
                <w:between w:val="nil"/>
              </w:pBdr>
              <w:spacing w:after="0" w:line="240" w:lineRule="auto"/>
              <w:jc w:val="both"/>
              <w:rPr>
                <w:rFonts w:ascii="Arial" w:eastAsia="Calibri" w:hAnsi="Arial" w:cs="Arial"/>
                <w:sz w:val="20"/>
                <w:szCs w:val="20"/>
                <w:lang w:val="es-MX"/>
              </w:rPr>
            </w:pPr>
            <w:r w:rsidRPr="00D509DD">
              <w:rPr>
                <w:rFonts w:ascii="Arial" w:eastAsia="Calibri" w:hAnsi="Arial" w:cs="Arial"/>
                <w:sz w:val="20"/>
                <w:szCs w:val="20"/>
                <w:lang w:val="es-MX"/>
              </w:rPr>
              <w:t xml:space="preserve">Soporte técnico durante la migración masiva. Esta actividad es realizada solamente durante 10 días posteriores a la implementación del proyecto para el apoyo del personal designado por el área correspondiente de </w:t>
            </w:r>
            <w:r w:rsidR="00D86C9B" w:rsidRPr="00D509DD">
              <w:rPr>
                <w:rFonts w:ascii="Arial" w:eastAsia="Calibri" w:hAnsi="Arial" w:cs="Arial"/>
                <w:sz w:val="20"/>
                <w:szCs w:val="20"/>
                <w:lang w:val="es-MX"/>
              </w:rPr>
              <w:t>la ASEJ</w:t>
            </w:r>
            <w:r w:rsidR="00D86C9B" w:rsidRPr="00D509DD">
              <w:rPr>
                <w:rFonts w:ascii="Arial" w:eastAsia="Calibri" w:hAnsi="Arial" w:cs="Arial"/>
                <w:sz w:val="20"/>
                <w:szCs w:val="20"/>
                <w:lang w:val="es-MX"/>
              </w:rPr>
              <w:t xml:space="preserve"> </w:t>
            </w:r>
            <w:r w:rsidRPr="00D509DD">
              <w:rPr>
                <w:rFonts w:ascii="Arial" w:eastAsia="Calibri" w:hAnsi="Arial" w:cs="Arial"/>
                <w:sz w:val="20"/>
                <w:szCs w:val="20"/>
                <w:lang w:val="es-MX"/>
              </w:rPr>
              <w:t>para la administración de la plataforma.</w:t>
            </w:r>
          </w:p>
        </w:tc>
      </w:tr>
      <w:tr w:rsidR="00CB331A" w:rsidRPr="00D509DD" w:rsidTr="006F0164">
        <w:tc>
          <w:tcPr>
            <w:tcW w:w="2835" w:type="dxa"/>
            <w:shd w:val="clear" w:color="auto" w:fill="auto"/>
            <w:tcMar>
              <w:top w:w="0" w:type="dxa"/>
              <w:left w:w="0" w:type="dxa"/>
              <w:bottom w:w="0" w:type="dxa"/>
              <w:right w:w="0" w:type="dxa"/>
            </w:tcMar>
          </w:tcPr>
          <w:p w:rsidR="00CB331A" w:rsidRPr="00D509DD" w:rsidRDefault="00CB331A" w:rsidP="00D509DD">
            <w:pPr>
              <w:pBdr>
                <w:top w:val="nil"/>
                <w:left w:val="nil"/>
                <w:bottom w:val="nil"/>
                <w:right w:val="nil"/>
                <w:between w:val="nil"/>
              </w:pBdr>
              <w:spacing w:after="0" w:line="240" w:lineRule="auto"/>
              <w:jc w:val="both"/>
              <w:rPr>
                <w:rFonts w:ascii="Arial" w:eastAsia="Calibri" w:hAnsi="Arial" w:cs="Arial"/>
                <w:sz w:val="20"/>
                <w:szCs w:val="20"/>
                <w:lang w:val="es-MX"/>
              </w:rPr>
            </w:pPr>
            <w:r w:rsidRPr="00D509DD">
              <w:rPr>
                <w:rFonts w:ascii="Arial" w:eastAsia="Calibri" w:hAnsi="Arial" w:cs="Arial"/>
                <w:sz w:val="20"/>
                <w:szCs w:val="20"/>
                <w:lang w:val="es-MX"/>
              </w:rPr>
              <w:t>Project Management</w:t>
            </w:r>
          </w:p>
        </w:tc>
        <w:tc>
          <w:tcPr>
            <w:tcW w:w="6076" w:type="dxa"/>
            <w:shd w:val="clear" w:color="auto" w:fill="auto"/>
            <w:tcMar>
              <w:top w:w="0" w:type="dxa"/>
              <w:left w:w="0" w:type="dxa"/>
              <w:bottom w:w="0" w:type="dxa"/>
              <w:right w:w="0" w:type="dxa"/>
            </w:tcMar>
          </w:tcPr>
          <w:p w:rsidR="00CB331A" w:rsidRPr="00D509DD" w:rsidRDefault="00CB331A" w:rsidP="00D509DD">
            <w:pPr>
              <w:pBdr>
                <w:top w:val="nil"/>
                <w:left w:val="nil"/>
                <w:bottom w:val="nil"/>
                <w:right w:val="nil"/>
                <w:between w:val="nil"/>
              </w:pBdr>
              <w:spacing w:after="0" w:line="240" w:lineRule="auto"/>
              <w:jc w:val="both"/>
              <w:rPr>
                <w:rFonts w:ascii="Arial" w:eastAsia="Calibri" w:hAnsi="Arial" w:cs="Arial"/>
                <w:sz w:val="20"/>
                <w:szCs w:val="20"/>
                <w:lang w:val="es-MX"/>
              </w:rPr>
            </w:pPr>
            <w:r w:rsidRPr="00D509DD">
              <w:rPr>
                <w:rFonts w:ascii="Arial" w:eastAsia="Calibri" w:hAnsi="Arial" w:cs="Arial"/>
                <w:sz w:val="20"/>
                <w:szCs w:val="20"/>
                <w:lang w:val="es-MX"/>
              </w:rPr>
              <w:t>Project manager dedicado al proyecto para el cumplimiento y acompañamiento de las actividades técnicas y de Gestión del cambio. El Project Manager asignado será un recurso dedicado al proyecto para el apoyo y seguimiento de las actividades que garanticen el éxito de la implantación de la plataforma.</w:t>
            </w:r>
          </w:p>
        </w:tc>
      </w:tr>
    </w:tbl>
    <w:p w:rsidR="00CB331A" w:rsidRPr="00D86C9B" w:rsidRDefault="00CB331A" w:rsidP="00D86C9B">
      <w:pPr>
        <w:pBdr>
          <w:top w:val="nil"/>
          <w:left w:val="nil"/>
          <w:bottom w:val="nil"/>
          <w:right w:val="nil"/>
          <w:between w:val="nil"/>
        </w:pBdr>
        <w:spacing w:line="240" w:lineRule="auto"/>
        <w:rPr>
          <w:rFonts w:ascii="Arial" w:eastAsia="Calibri" w:hAnsi="Arial" w:cs="Arial"/>
          <w:b/>
          <w:sz w:val="24"/>
          <w:szCs w:val="24"/>
          <w:lang w:val="es-MX"/>
        </w:rPr>
      </w:pPr>
      <w:bookmarkStart w:id="6" w:name="_dtjhxmw46nm" w:colFirst="0" w:colLast="0"/>
      <w:bookmarkEnd w:id="6"/>
    </w:p>
    <w:p w:rsidR="00CB331A" w:rsidRPr="00D86C9B" w:rsidRDefault="00CB331A" w:rsidP="00D86C9B">
      <w:pPr>
        <w:pStyle w:val="Ttulo2"/>
        <w:rPr>
          <w:rFonts w:ascii="Arial" w:eastAsia="Calibri" w:hAnsi="Arial" w:cs="Arial"/>
          <w:b/>
          <w:color w:val="auto"/>
          <w:sz w:val="24"/>
          <w:szCs w:val="24"/>
          <w:lang w:val="es-MX"/>
        </w:rPr>
      </w:pPr>
      <w:r w:rsidRPr="00D86C9B">
        <w:rPr>
          <w:rFonts w:ascii="Arial" w:eastAsia="Calibri" w:hAnsi="Arial" w:cs="Arial"/>
          <w:b/>
          <w:color w:val="auto"/>
          <w:sz w:val="24"/>
          <w:szCs w:val="24"/>
          <w:lang w:val="es-MX"/>
        </w:rPr>
        <w:t>SERVICIOS DE CONSULT</w:t>
      </w:r>
      <w:r w:rsidR="00673F43" w:rsidRPr="00D86C9B">
        <w:rPr>
          <w:rFonts w:ascii="Arial" w:eastAsia="Calibri" w:hAnsi="Arial" w:cs="Arial"/>
          <w:b/>
          <w:color w:val="auto"/>
          <w:sz w:val="24"/>
          <w:szCs w:val="24"/>
          <w:lang w:val="es-MX"/>
        </w:rPr>
        <w:t>O</w:t>
      </w:r>
      <w:r w:rsidRPr="00D86C9B">
        <w:rPr>
          <w:rFonts w:ascii="Arial" w:eastAsia="Calibri" w:hAnsi="Arial" w:cs="Arial"/>
          <w:b/>
          <w:color w:val="auto"/>
          <w:sz w:val="24"/>
          <w:szCs w:val="24"/>
          <w:lang w:val="es-MX"/>
        </w:rPr>
        <w:t>R</w:t>
      </w:r>
      <w:r w:rsidR="00673F43" w:rsidRPr="00D86C9B">
        <w:rPr>
          <w:rFonts w:ascii="Arial" w:eastAsia="Calibri" w:hAnsi="Arial" w:cs="Arial"/>
          <w:b/>
          <w:color w:val="auto"/>
          <w:sz w:val="24"/>
          <w:szCs w:val="24"/>
          <w:lang w:val="es-MX"/>
        </w:rPr>
        <w:t>Í</w:t>
      </w:r>
      <w:r w:rsidRPr="00D86C9B">
        <w:rPr>
          <w:rFonts w:ascii="Arial" w:eastAsia="Calibri" w:hAnsi="Arial" w:cs="Arial"/>
          <w:b/>
          <w:color w:val="auto"/>
          <w:sz w:val="24"/>
          <w:szCs w:val="24"/>
          <w:lang w:val="es-MX"/>
        </w:rPr>
        <w:t>A</w:t>
      </w:r>
    </w:p>
    <w:p w:rsidR="00CB331A" w:rsidRPr="00D86C9B" w:rsidRDefault="00CB331A" w:rsidP="00D86C9B">
      <w:pPr>
        <w:pBdr>
          <w:top w:val="nil"/>
          <w:left w:val="nil"/>
          <w:bottom w:val="nil"/>
          <w:right w:val="nil"/>
          <w:between w:val="nil"/>
        </w:pBdr>
        <w:spacing w:after="0" w:line="240" w:lineRule="auto"/>
        <w:rPr>
          <w:rFonts w:ascii="Arial" w:eastAsia="Calibri" w:hAnsi="Arial" w:cs="Arial"/>
          <w:sz w:val="24"/>
          <w:szCs w:val="24"/>
          <w:lang w:val="es-MX"/>
        </w:rPr>
      </w:pPr>
    </w:p>
    <w:p w:rsidR="00CB331A" w:rsidRPr="00D86C9B" w:rsidRDefault="00CB331A" w:rsidP="00D86C9B">
      <w:pPr>
        <w:pBdr>
          <w:top w:val="nil"/>
          <w:left w:val="nil"/>
          <w:bottom w:val="nil"/>
          <w:right w:val="nil"/>
          <w:between w:val="nil"/>
        </w:pBdr>
        <w:spacing w:after="0" w:line="240" w:lineRule="auto"/>
        <w:jc w:val="both"/>
        <w:rPr>
          <w:rFonts w:ascii="Arial" w:eastAsia="Calibri" w:hAnsi="Arial" w:cs="Arial"/>
          <w:sz w:val="24"/>
          <w:szCs w:val="24"/>
          <w:lang w:val="es-MX"/>
        </w:rPr>
      </w:pPr>
      <w:r w:rsidRPr="00D86C9B">
        <w:rPr>
          <w:rFonts w:ascii="Arial" w:eastAsia="Calibri" w:hAnsi="Arial" w:cs="Arial"/>
          <w:sz w:val="24"/>
          <w:szCs w:val="24"/>
          <w:lang w:val="es-MX"/>
        </w:rPr>
        <w:t xml:space="preserve">Los participantes deberán contar con la experiencia para entregar un conjunto de servicios especializados de consultoría que permitan a </w:t>
      </w:r>
      <w:r w:rsidR="00D509DD" w:rsidRPr="00D86C9B">
        <w:rPr>
          <w:rFonts w:ascii="Arial" w:eastAsia="Calibri" w:hAnsi="Arial" w:cs="Arial"/>
          <w:sz w:val="24"/>
          <w:szCs w:val="24"/>
          <w:lang w:val="es-MX"/>
        </w:rPr>
        <w:t>la ASEJ</w:t>
      </w:r>
      <w:r w:rsidR="00D509DD" w:rsidRPr="00D86C9B">
        <w:rPr>
          <w:rFonts w:ascii="Arial" w:eastAsia="Calibri" w:hAnsi="Arial" w:cs="Arial"/>
          <w:sz w:val="32"/>
          <w:szCs w:val="24"/>
          <w:lang w:val="es-MX"/>
        </w:rPr>
        <w:t xml:space="preserve"> </w:t>
      </w:r>
      <w:r w:rsidRPr="00D86C9B">
        <w:rPr>
          <w:rFonts w:ascii="Arial" w:eastAsia="Calibri" w:hAnsi="Arial" w:cs="Arial"/>
          <w:sz w:val="24"/>
          <w:szCs w:val="24"/>
          <w:lang w:val="es-MX"/>
        </w:rPr>
        <w:t xml:space="preserve">implementar medidas de seguridad, optimización de costos de licenciamiento de software de productividad, llevar a cabo proyectos de transformación gubernamental, establecimiento de estándares para el mejoramiento de los servicios de directorio, así como aquellos servicios consultivos que fomenten el aumento de la productividad. </w:t>
      </w:r>
    </w:p>
    <w:p w:rsidR="00F82A4E" w:rsidRPr="00D86C9B" w:rsidRDefault="00F82A4E" w:rsidP="00D86C9B">
      <w:pPr>
        <w:pBdr>
          <w:top w:val="nil"/>
          <w:left w:val="nil"/>
          <w:bottom w:val="nil"/>
          <w:right w:val="nil"/>
          <w:between w:val="nil"/>
        </w:pBdr>
        <w:spacing w:after="0" w:line="240" w:lineRule="auto"/>
        <w:jc w:val="both"/>
        <w:rPr>
          <w:rFonts w:ascii="Arial" w:eastAsia="Calibri" w:hAnsi="Arial" w:cs="Arial"/>
          <w:sz w:val="24"/>
          <w:szCs w:val="24"/>
          <w:lang w:val="es-MX"/>
        </w:rPr>
      </w:pPr>
    </w:p>
    <w:p w:rsidR="00CB331A" w:rsidRPr="00D86C9B" w:rsidRDefault="00CB331A" w:rsidP="00D86C9B">
      <w:pPr>
        <w:pBdr>
          <w:top w:val="nil"/>
          <w:left w:val="nil"/>
          <w:bottom w:val="nil"/>
          <w:right w:val="nil"/>
          <w:between w:val="nil"/>
        </w:pBdr>
        <w:spacing w:line="240" w:lineRule="auto"/>
        <w:jc w:val="both"/>
        <w:rPr>
          <w:rFonts w:ascii="Arial" w:eastAsia="Calibri" w:hAnsi="Arial" w:cs="Arial"/>
          <w:sz w:val="24"/>
          <w:szCs w:val="24"/>
          <w:lang w:val="es-MX"/>
        </w:rPr>
      </w:pPr>
      <w:r w:rsidRPr="00D86C9B">
        <w:rPr>
          <w:rFonts w:ascii="Arial" w:eastAsia="Calibri" w:hAnsi="Arial" w:cs="Arial"/>
          <w:sz w:val="24"/>
          <w:szCs w:val="24"/>
          <w:lang w:val="es-MX"/>
        </w:rPr>
        <w:t>Los participantes deberán cotizar y detallar en su propuesta, al menos los siguientes servicios profesionales:</w:t>
      </w:r>
    </w:p>
    <w:tbl>
      <w:tblPr>
        <w:tblW w:w="896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1"/>
        <w:gridCol w:w="7371"/>
      </w:tblGrid>
      <w:tr w:rsidR="00CB331A" w:rsidRPr="00D86C9B" w:rsidTr="00D86C9B">
        <w:tc>
          <w:tcPr>
            <w:tcW w:w="1591" w:type="dxa"/>
            <w:shd w:val="clear" w:color="auto" w:fill="999999"/>
            <w:tcMar>
              <w:top w:w="100" w:type="dxa"/>
              <w:left w:w="100" w:type="dxa"/>
              <w:bottom w:w="100" w:type="dxa"/>
              <w:right w:w="100" w:type="dxa"/>
            </w:tcMar>
          </w:tcPr>
          <w:p w:rsidR="00CB331A" w:rsidRPr="00D86C9B" w:rsidRDefault="00CB331A" w:rsidP="00D86C9B">
            <w:pPr>
              <w:pBdr>
                <w:top w:val="nil"/>
                <w:left w:val="nil"/>
                <w:bottom w:val="nil"/>
                <w:right w:val="nil"/>
                <w:between w:val="nil"/>
              </w:pBdr>
              <w:spacing w:after="0" w:line="240" w:lineRule="auto"/>
              <w:jc w:val="center"/>
              <w:rPr>
                <w:rFonts w:ascii="Arial" w:eastAsia="Calibri" w:hAnsi="Arial" w:cs="Arial"/>
                <w:b/>
                <w:sz w:val="20"/>
                <w:szCs w:val="20"/>
                <w:lang w:val="es-MX"/>
              </w:rPr>
            </w:pPr>
            <w:r w:rsidRPr="00D86C9B">
              <w:rPr>
                <w:rFonts w:ascii="Arial" w:eastAsia="Calibri" w:hAnsi="Arial" w:cs="Arial"/>
                <w:b/>
                <w:sz w:val="20"/>
                <w:szCs w:val="20"/>
                <w:lang w:val="es-MX"/>
              </w:rPr>
              <w:t>Servicio</w:t>
            </w:r>
          </w:p>
        </w:tc>
        <w:tc>
          <w:tcPr>
            <w:tcW w:w="7371" w:type="dxa"/>
            <w:shd w:val="clear" w:color="auto" w:fill="999999"/>
            <w:tcMar>
              <w:top w:w="100" w:type="dxa"/>
              <w:left w:w="100" w:type="dxa"/>
              <w:bottom w:w="100" w:type="dxa"/>
              <w:right w:w="100" w:type="dxa"/>
            </w:tcMar>
          </w:tcPr>
          <w:p w:rsidR="00CB331A" w:rsidRPr="00D86C9B" w:rsidRDefault="00CB331A" w:rsidP="00D86C9B">
            <w:pPr>
              <w:pBdr>
                <w:top w:val="nil"/>
                <w:left w:val="nil"/>
                <w:bottom w:val="nil"/>
                <w:right w:val="nil"/>
                <w:between w:val="nil"/>
              </w:pBdr>
              <w:spacing w:after="0" w:line="240" w:lineRule="auto"/>
              <w:jc w:val="center"/>
              <w:rPr>
                <w:rFonts w:ascii="Arial" w:eastAsia="Calibri" w:hAnsi="Arial" w:cs="Arial"/>
                <w:b/>
                <w:sz w:val="20"/>
                <w:szCs w:val="20"/>
                <w:lang w:val="es-MX"/>
              </w:rPr>
            </w:pPr>
            <w:r w:rsidRPr="00D86C9B">
              <w:rPr>
                <w:rFonts w:ascii="Arial" w:eastAsia="Calibri" w:hAnsi="Arial" w:cs="Arial"/>
                <w:b/>
                <w:sz w:val="20"/>
                <w:szCs w:val="20"/>
                <w:lang w:val="es-MX"/>
              </w:rPr>
              <w:t>Descripción</w:t>
            </w:r>
          </w:p>
        </w:tc>
      </w:tr>
      <w:tr w:rsidR="00CB331A" w:rsidRPr="00D86C9B" w:rsidTr="00D86C9B">
        <w:tc>
          <w:tcPr>
            <w:tcW w:w="1591" w:type="dxa"/>
            <w:shd w:val="clear" w:color="auto" w:fill="auto"/>
            <w:tcMar>
              <w:top w:w="43" w:type="dxa"/>
              <w:left w:w="43" w:type="dxa"/>
              <w:bottom w:w="43" w:type="dxa"/>
              <w:right w:w="43" w:type="dxa"/>
            </w:tcMar>
          </w:tcPr>
          <w:p w:rsidR="00CB331A" w:rsidRPr="00D86C9B" w:rsidRDefault="00CB331A" w:rsidP="00D86C9B">
            <w:pPr>
              <w:pBdr>
                <w:top w:val="nil"/>
                <w:left w:val="nil"/>
                <w:bottom w:val="nil"/>
                <w:right w:val="nil"/>
                <w:between w:val="nil"/>
              </w:pBdr>
              <w:spacing w:after="0" w:line="240" w:lineRule="auto"/>
              <w:rPr>
                <w:rFonts w:ascii="Arial" w:eastAsia="Calibri" w:hAnsi="Arial" w:cs="Arial"/>
                <w:sz w:val="20"/>
                <w:szCs w:val="20"/>
                <w:lang w:val="es-MX"/>
              </w:rPr>
            </w:pPr>
            <w:r w:rsidRPr="00D86C9B">
              <w:rPr>
                <w:rFonts w:ascii="Arial" w:eastAsia="Calibri" w:hAnsi="Arial" w:cs="Arial"/>
                <w:sz w:val="20"/>
                <w:szCs w:val="20"/>
                <w:lang w:val="es-MX"/>
              </w:rPr>
              <w:t>Servicios de Seguridad</w:t>
            </w:r>
          </w:p>
        </w:tc>
        <w:tc>
          <w:tcPr>
            <w:tcW w:w="7371" w:type="dxa"/>
            <w:shd w:val="clear" w:color="auto" w:fill="auto"/>
            <w:tcMar>
              <w:top w:w="43" w:type="dxa"/>
              <w:left w:w="43" w:type="dxa"/>
              <w:bottom w:w="43" w:type="dxa"/>
              <w:right w:w="43" w:type="dxa"/>
            </w:tcMar>
          </w:tcPr>
          <w:p w:rsidR="00CB331A" w:rsidRPr="00D86C9B" w:rsidRDefault="00CB331A" w:rsidP="00D86C9B">
            <w:pPr>
              <w:pBdr>
                <w:top w:val="nil"/>
                <w:left w:val="nil"/>
                <w:bottom w:val="nil"/>
                <w:right w:val="nil"/>
                <w:between w:val="nil"/>
              </w:pBdr>
              <w:spacing w:after="0" w:line="240" w:lineRule="auto"/>
              <w:jc w:val="both"/>
              <w:rPr>
                <w:rFonts w:ascii="Arial" w:eastAsia="Calibri" w:hAnsi="Arial" w:cs="Arial"/>
                <w:sz w:val="20"/>
                <w:szCs w:val="20"/>
                <w:lang w:val="es-MX"/>
              </w:rPr>
            </w:pPr>
            <w:r w:rsidRPr="00D86C9B">
              <w:rPr>
                <w:rFonts w:ascii="Arial" w:eastAsia="Calibri" w:hAnsi="Arial" w:cs="Arial"/>
                <w:sz w:val="20"/>
                <w:szCs w:val="20"/>
                <w:lang w:val="es-MX"/>
              </w:rPr>
              <w:t>Llevar a cabo los servicios profesionales necesarios para cubrir las siguientes funciones:</w:t>
            </w:r>
          </w:p>
          <w:p w:rsidR="00CB331A" w:rsidRPr="00D86C9B" w:rsidRDefault="00CB331A" w:rsidP="00D86C9B">
            <w:pPr>
              <w:numPr>
                <w:ilvl w:val="0"/>
                <w:numId w:val="16"/>
              </w:numPr>
              <w:pBdr>
                <w:top w:val="nil"/>
                <w:left w:val="nil"/>
                <w:bottom w:val="nil"/>
                <w:right w:val="nil"/>
                <w:between w:val="nil"/>
              </w:pBdr>
              <w:spacing w:after="0" w:line="240" w:lineRule="auto"/>
              <w:jc w:val="both"/>
              <w:rPr>
                <w:rFonts w:ascii="Arial" w:eastAsia="Calibri" w:hAnsi="Arial" w:cs="Arial"/>
                <w:sz w:val="20"/>
                <w:szCs w:val="20"/>
                <w:lang w:val="es-MX"/>
              </w:rPr>
            </w:pPr>
            <w:r w:rsidRPr="00D86C9B">
              <w:rPr>
                <w:rFonts w:ascii="Arial" w:eastAsia="Calibri" w:hAnsi="Arial" w:cs="Arial"/>
                <w:sz w:val="20"/>
                <w:szCs w:val="20"/>
                <w:lang w:val="es-MX"/>
              </w:rPr>
              <w:t>Evaluar el estado de la consola de administración de la nueva plataforma para analizar su adherencia a las mejores prácticas recomendadas por el proveedor de servicios.</w:t>
            </w:r>
          </w:p>
          <w:p w:rsidR="00CB331A" w:rsidRPr="00D86C9B" w:rsidRDefault="00CB331A" w:rsidP="00D86C9B">
            <w:pPr>
              <w:numPr>
                <w:ilvl w:val="0"/>
                <w:numId w:val="16"/>
              </w:numPr>
              <w:pBdr>
                <w:top w:val="nil"/>
                <w:left w:val="nil"/>
                <w:bottom w:val="nil"/>
                <w:right w:val="nil"/>
                <w:between w:val="nil"/>
              </w:pBdr>
              <w:spacing w:after="0" w:line="240" w:lineRule="auto"/>
              <w:jc w:val="both"/>
              <w:rPr>
                <w:rFonts w:ascii="Arial" w:eastAsia="Calibri" w:hAnsi="Arial" w:cs="Arial"/>
                <w:sz w:val="20"/>
                <w:szCs w:val="20"/>
                <w:lang w:val="es-MX"/>
              </w:rPr>
            </w:pPr>
            <w:r w:rsidRPr="00D86C9B">
              <w:rPr>
                <w:rFonts w:ascii="Arial" w:eastAsia="Calibri" w:hAnsi="Arial" w:cs="Arial"/>
                <w:sz w:val="20"/>
                <w:szCs w:val="20"/>
                <w:lang w:val="es-MX"/>
              </w:rPr>
              <w:lastRenderedPageBreak/>
              <w:t xml:space="preserve">Conducir sesiones de entrenamiento con el objeto de dar a conocer a los usuarios Administradores la forma más segura de gestionar la plataforma cumpliendo con las políticas de </w:t>
            </w:r>
            <w:r w:rsidR="00D86C9B" w:rsidRPr="00D86C9B">
              <w:rPr>
                <w:rFonts w:ascii="Arial" w:eastAsia="Calibri" w:hAnsi="Arial" w:cs="Arial"/>
                <w:sz w:val="20"/>
                <w:szCs w:val="24"/>
                <w:lang w:val="es-MX"/>
              </w:rPr>
              <w:t>la ASEJ</w:t>
            </w:r>
            <w:r w:rsidRPr="00D86C9B">
              <w:rPr>
                <w:rFonts w:ascii="Arial" w:eastAsia="Calibri" w:hAnsi="Arial" w:cs="Arial"/>
                <w:sz w:val="20"/>
                <w:szCs w:val="20"/>
                <w:lang w:val="es-MX"/>
              </w:rPr>
              <w:t>.</w:t>
            </w:r>
          </w:p>
          <w:p w:rsidR="00CB331A" w:rsidRPr="00D86C9B" w:rsidRDefault="00CB331A" w:rsidP="00D86C9B">
            <w:pPr>
              <w:numPr>
                <w:ilvl w:val="0"/>
                <w:numId w:val="16"/>
              </w:numPr>
              <w:pBdr>
                <w:top w:val="nil"/>
                <w:left w:val="nil"/>
                <w:bottom w:val="nil"/>
                <w:right w:val="nil"/>
                <w:between w:val="nil"/>
              </w:pBdr>
              <w:spacing w:after="0" w:line="240" w:lineRule="auto"/>
              <w:jc w:val="both"/>
              <w:rPr>
                <w:rFonts w:ascii="Arial" w:eastAsia="Calibri" w:hAnsi="Arial" w:cs="Arial"/>
                <w:sz w:val="20"/>
                <w:szCs w:val="20"/>
                <w:lang w:val="es-MX"/>
              </w:rPr>
            </w:pPr>
            <w:r w:rsidRPr="00D86C9B">
              <w:rPr>
                <w:rFonts w:ascii="Arial" w:eastAsia="Calibri" w:hAnsi="Arial" w:cs="Arial"/>
                <w:sz w:val="20"/>
                <w:szCs w:val="20"/>
                <w:lang w:val="es-MX"/>
              </w:rPr>
              <w:t xml:space="preserve">Ejecutar sesiones de entrenamiento y sensibilización para Usuarios finales. con el objetivo de transferir la información relevante sobre cómo colaborar y comunicarse en la plataforma para garantizar la confidencialidad de la información de </w:t>
            </w:r>
            <w:r w:rsidR="00D86C9B" w:rsidRPr="00D86C9B">
              <w:rPr>
                <w:rFonts w:ascii="Arial" w:eastAsia="Calibri" w:hAnsi="Arial" w:cs="Arial"/>
                <w:sz w:val="20"/>
                <w:szCs w:val="24"/>
                <w:lang w:val="es-MX"/>
              </w:rPr>
              <w:t>la ASEJ</w:t>
            </w:r>
            <w:r w:rsidRPr="00D86C9B">
              <w:rPr>
                <w:rFonts w:ascii="Arial" w:eastAsia="Calibri" w:hAnsi="Arial" w:cs="Arial"/>
                <w:sz w:val="20"/>
                <w:szCs w:val="20"/>
                <w:lang w:val="es-MX"/>
              </w:rPr>
              <w:t>.</w:t>
            </w:r>
          </w:p>
          <w:p w:rsidR="00CB331A" w:rsidRPr="00D86C9B" w:rsidRDefault="00CB331A" w:rsidP="00D86C9B">
            <w:pPr>
              <w:numPr>
                <w:ilvl w:val="0"/>
                <w:numId w:val="16"/>
              </w:numPr>
              <w:pBdr>
                <w:top w:val="nil"/>
                <w:left w:val="nil"/>
                <w:bottom w:val="nil"/>
                <w:right w:val="nil"/>
                <w:between w:val="nil"/>
              </w:pBdr>
              <w:spacing w:after="0" w:line="240" w:lineRule="auto"/>
              <w:jc w:val="both"/>
              <w:rPr>
                <w:rFonts w:ascii="Arial" w:eastAsia="Calibri" w:hAnsi="Arial" w:cs="Arial"/>
                <w:sz w:val="20"/>
                <w:szCs w:val="20"/>
                <w:lang w:val="es-MX"/>
              </w:rPr>
            </w:pPr>
            <w:r w:rsidRPr="00D86C9B">
              <w:rPr>
                <w:rFonts w:ascii="Arial" w:eastAsia="Calibri" w:hAnsi="Arial" w:cs="Arial"/>
                <w:sz w:val="20"/>
                <w:szCs w:val="20"/>
                <w:lang w:val="es-MX"/>
              </w:rPr>
              <w:t xml:space="preserve">Redactar un informe ejecutivo que plasme los hallazgos, riegos, puntos de mejora y mejores prácticas recomendadas a </w:t>
            </w:r>
            <w:r w:rsidR="00D86C9B" w:rsidRPr="00D86C9B">
              <w:rPr>
                <w:rFonts w:ascii="Arial" w:eastAsia="Calibri" w:hAnsi="Arial" w:cs="Arial"/>
                <w:sz w:val="20"/>
                <w:szCs w:val="24"/>
                <w:lang w:val="es-MX"/>
              </w:rPr>
              <w:t>la ASEJ</w:t>
            </w:r>
            <w:r w:rsidR="00D86C9B" w:rsidRPr="00D86C9B">
              <w:rPr>
                <w:rFonts w:ascii="Arial" w:eastAsia="Calibri" w:hAnsi="Arial" w:cs="Arial"/>
                <w:sz w:val="20"/>
                <w:szCs w:val="20"/>
                <w:lang w:val="es-MX"/>
              </w:rPr>
              <w:t xml:space="preserve"> </w:t>
            </w:r>
            <w:r w:rsidRPr="00D86C9B">
              <w:rPr>
                <w:rFonts w:ascii="Arial" w:eastAsia="Calibri" w:hAnsi="Arial" w:cs="Arial"/>
                <w:sz w:val="20"/>
                <w:szCs w:val="20"/>
                <w:lang w:val="es-MX"/>
              </w:rPr>
              <w:t>por el proveedor.</w:t>
            </w:r>
          </w:p>
        </w:tc>
      </w:tr>
      <w:tr w:rsidR="00CB331A" w:rsidRPr="00D86C9B" w:rsidTr="00D86C9B">
        <w:tc>
          <w:tcPr>
            <w:tcW w:w="1591" w:type="dxa"/>
            <w:shd w:val="clear" w:color="auto" w:fill="auto"/>
            <w:tcMar>
              <w:top w:w="43" w:type="dxa"/>
              <w:left w:w="43" w:type="dxa"/>
              <w:bottom w:w="43" w:type="dxa"/>
              <w:right w:w="43" w:type="dxa"/>
            </w:tcMar>
          </w:tcPr>
          <w:p w:rsidR="00CB331A" w:rsidRPr="00D86C9B" w:rsidRDefault="00CB331A" w:rsidP="00D86C9B">
            <w:pPr>
              <w:pBdr>
                <w:top w:val="nil"/>
                <w:left w:val="nil"/>
                <w:bottom w:val="nil"/>
                <w:right w:val="nil"/>
                <w:between w:val="nil"/>
              </w:pBdr>
              <w:spacing w:after="0" w:line="240" w:lineRule="auto"/>
              <w:rPr>
                <w:rFonts w:ascii="Arial" w:eastAsia="Calibri" w:hAnsi="Arial" w:cs="Arial"/>
                <w:sz w:val="20"/>
                <w:szCs w:val="20"/>
                <w:lang w:val="es-MX"/>
              </w:rPr>
            </w:pPr>
            <w:r w:rsidRPr="00D86C9B">
              <w:rPr>
                <w:rFonts w:ascii="Arial" w:eastAsia="Calibri" w:hAnsi="Arial" w:cs="Arial"/>
                <w:sz w:val="20"/>
                <w:szCs w:val="20"/>
                <w:lang w:val="es-MX"/>
              </w:rPr>
              <w:lastRenderedPageBreak/>
              <w:t>Servicios de Transformación</w:t>
            </w:r>
          </w:p>
        </w:tc>
        <w:tc>
          <w:tcPr>
            <w:tcW w:w="7371" w:type="dxa"/>
            <w:shd w:val="clear" w:color="auto" w:fill="auto"/>
            <w:tcMar>
              <w:top w:w="43" w:type="dxa"/>
              <w:left w:w="43" w:type="dxa"/>
              <w:bottom w:w="43" w:type="dxa"/>
              <w:right w:w="43" w:type="dxa"/>
            </w:tcMar>
          </w:tcPr>
          <w:p w:rsidR="00CB331A" w:rsidRPr="00D86C9B" w:rsidRDefault="00CB331A" w:rsidP="00D86C9B">
            <w:pPr>
              <w:pBdr>
                <w:top w:val="nil"/>
                <w:left w:val="nil"/>
                <w:bottom w:val="nil"/>
                <w:right w:val="nil"/>
                <w:between w:val="nil"/>
              </w:pBdr>
              <w:spacing w:after="0" w:line="240" w:lineRule="auto"/>
              <w:jc w:val="both"/>
              <w:rPr>
                <w:rFonts w:ascii="Arial" w:eastAsia="Calibri" w:hAnsi="Arial" w:cs="Arial"/>
                <w:sz w:val="20"/>
                <w:szCs w:val="20"/>
                <w:lang w:val="es-MX"/>
              </w:rPr>
            </w:pPr>
            <w:r w:rsidRPr="00D86C9B">
              <w:rPr>
                <w:rFonts w:ascii="Arial" w:eastAsia="Calibri" w:hAnsi="Arial" w:cs="Arial"/>
                <w:sz w:val="20"/>
                <w:szCs w:val="20"/>
                <w:lang w:val="es-MX"/>
              </w:rPr>
              <w:t>Realizar reuniones de trabajo que involucren a Usuarios Finales con el objetivo de generar un listado de procesos que puedan ser habilitados por las funciones de la plataforma.</w:t>
            </w:r>
          </w:p>
          <w:p w:rsidR="00CB331A" w:rsidRPr="00D86C9B" w:rsidRDefault="00CB331A" w:rsidP="00D86C9B">
            <w:pPr>
              <w:pBdr>
                <w:top w:val="nil"/>
                <w:left w:val="nil"/>
                <w:bottom w:val="nil"/>
                <w:right w:val="nil"/>
                <w:between w:val="nil"/>
              </w:pBdr>
              <w:spacing w:after="0" w:line="240" w:lineRule="auto"/>
              <w:jc w:val="both"/>
              <w:rPr>
                <w:rFonts w:ascii="Arial" w:eastAsia="Calibri" w:hAnsi="Arial" w:cs="Arial"/>
                <w:sz w:val="20"/>
                <w:szCs w:val="20"/>
                <w:lang w:val="es-MX"/>
              </w:rPr>
            </w:pPr>
          </w:p>
          <w:p w:rsidR="00CB331A" w:rsidRPr="00D86C9B" w:rsidRDefault="00CB331A" w:rsidP="00D86C9B">
            <w:pPr>
              <w:pBdr>
                <w:top w:val="nil"/>
                <w:left w:val="nil"/>
                <w:bottom w:val="nil"/>
                <w:right w:val="nil"/>
                <w:between w:val="nil"/>
              </w:pBdr>
              <w:spacing w:after="0" w:line="240" w:lineRule="auto"/>
              <w:jc w:val="both"/>
              <w:rPr>
                <w:rFonts w:ascii="Arial" w:eastAsia="Calibri" w:hAnsi="Arial" w:cs="Arial"/>
                <w:sz w:val="20"/>
                <w:szCs w:val="20"/>
                <w:lang w:val="es-MX"/>
              </w:rPr>
            </w:pPr>
            <w:r w:rsidRPr="00D86C9B">
              <w:rPr>
                <w:rFonts w:ascii="Arial" w:eastAsia="Calibri" w:hAnsi="Arial" w:cs="Arial"/>
                <w:sz w:val="20"/>
                <w:szCs w:val="20"/>
                <w:lang w:val="es-MX"/>
              </w:rPr>
              <w:t xml:space="preserve">Diseñar un documento “Hoja de Ruta” que permita gestionar los procesos de </w:t>
            </w:r>
            <w:r w:rsidR="00D86C9B" w:rsidRPr="00D86C9B">
              <w:rPr>
                <w:rFonts w:ascii="Arial" w:eastAsia="Calibri" w:hAnsi="Arial" w:cs="Arial"/>
                <w:sz w:val="20"/>
                <w:szCs w:val="24"/>
                <w:lang w:val="es-MX"/>
              </w:rPr>
              <w:t>la ASEJ</w:t>
            </w:r>
            <w:r w:rsidR="00D86C9B" w:rsidRPr="00D86C9B">
              <w:rPr>
                <w:rFonts w:ascii="Arial" w:eastAsia="Calibri" w:hAnsi="Arial" w:cs="Arial"/>
                <w:sz w:val="20"/>
                <w:szCs w:val="20"/>
                <w:lang w:val="es-MX"/>
              </w:rPr>
              <w:t xml:space="preserve"> </w:t>
            </w:r>
            <w:r w:rsidRPr="00D86C9B">
              <w:rPr>
                <w:rFonts w:ascii="Arial" w:eastAsia="Calibri" w:hAnsi="Arial" w:cs="Arial"/>
                <w:sz w:val="20"/>
                <w:szCs w:val="20"/>
                <w:lang w:val="es-MX"/>
              </w:rPr>
              <w:t>que serán objeto de una habilitación por medio de la plataforma y los resultados obtenidos.</w:t>
            </w:r>
          </w:p>
          <w:p w:rsidR="00CB331A" w:rsidRPr="00D86C9B" w:rsidRDefault="00CB331A" w:rsidP="00D86C9B">
            <w:pPr>
              <w:pBdr>
                <w:top w:val="nil"/>
                <w:left w:val="nil"/>
                <w:bottom w:val="nil"/>
                <w:right w:val="nil"/>
                <w:between w:val="nil"/>
              </w:pBdr>
              <w:spacing w:after="0" w:line="240" w:lineRule="auto"/>
              <w:jc w:val="both"/>
              <w:rPr>
                <w:rFonts w:ascii="Arial" w:eastAsia="Calibri" w:hAnsi="Arial" w:cs="Arial"/>
                <w:sz w:val="20"/>
                <w:szCs w:val="20"/>
                <w:lang w:val="es-MX"/>
              </w:rPr>
            </w:pPr>
            <w:r w:rsidRPr="00D86C9B">
              <w:rPr>
                <w:rFonts w:ascii="Arial" w:eastAsia="Calibri" w:hAnsi="Arial" w:cs="Arial"/>
                <w:sz w:val="20"/>
                <w:szCs w:val="20"/>
                <w:lang w:val="es-MX"/>
              </w:rPr>
              <w:t>Redactar un documento que plasme el porcentaje de adopción de la plataforma por parte de los Usuarios Finales que permita sugerir necesidades de capacitación y consultoría necesarios.</w:t>
            </w:r>
          </w:p>
        </w:tc>
      </w:tr>
      <w:tr w:rsidR="00CB331A" w:rsidRPr="00D86C9B" w:rsidTr="00D86C9B">
        <w:tc>
          <w:tcPr>
            <w:tcW w:w="1591" w:type="dxa"/>
            <w:shd w:val="clear" w:color="auto" w:fill="auto"/>
            <w:tcMar>
              <w:top w:w="43" w:type="dxa"/>
              <w:left w:w="43" w:type="dxa"/>
              <w:bottom w:w="43" w:type="dxa"/>
              <w:right w:w="43" w:type="dxa"/>
            </w:tcMar>
          </w:tcPr>
          <w:p w:rsidR="00CB331A" w:rsidRPr="00D86C9B" w:rsidRDefault="00CB331A" w:rsidP="00D86C9B">
            <w:pPr>
              <w:pBdr>
                <w:top w:val="nil"/>
                <w:left w:val="nil"/>
                <w:bottom w:val="nil"/>
                <w:right w:val="nil"/>
                <w:between w:val="nil"/>
              </w:pBdr>
              <w:spacing w:after="0" w:line="240" w:lineRule="auto"/>
              <w:jc w:val="both"/>
              <w:rPr>
                <w:rFonts w:ascii="Arial" w:eastAsia="Calibri" w:hAnsi="Arial" w:cs="Arial"/>
                <w:sz w:val="20"/>
                <w:szCs w:val="20"/>
                <w:lang w:val="es-MX"/>
              </w:rPr>
            </w:pPr>
            <w:r w:rsidRPr="00D86C9B">
              <w:rPr>
                <w:rFonts w:ascii="Arial" w:eastAsia="Calibri" w:hAnsi="Arial" w:cs="Arial"/>
                <w:sz w:val="20"/>
                <w:szCs w:val="20"/>
                <w:lang w:val="es-MX"/>
              </w:rPr>
              <w:t>Servicios de Productividad</w:t>
            </w:r>
          </w:p>
        </w:tc>
        <w:tc>
          <w:tcPr>
            <w:tcW w:w="7371" w:type="dxa"/>
            <w:shd w:val="clear" w:color="auto" w:fill="auto"/>
            <w:tcMar>
              <w:top w:w="43" w:type="dxa"/>
              <w:left w:w="43" w:type="dxa"/>
              <w:bottom w:w="43" w:type="dxa"/>
              <w:right w:w="43" w:type="dxa"/>
            </w:tcMar>
          </w:tcPr>
          <w:p w:rsidR="00CB331A" w:rsidRPr="00D86C9B" w:rsidRDefault="00CB331A" w:rsidP="00D86C9B">
            <w:pPr>
              <w:pBdr>
                <w:top w:val="nil"/>
                <w:left w:val="nil"/>
                <w:bottom w:val="nil"/>
                <w:right w:val="nil"/>
                <w:between w:val="nil"/>
              </w:pBdr>
              <w:spacing w:after="0" w:line="240" w:lineRule="auto"/>
              <w:jc w:val="both"/>
              <w:rPr>
                <w:rFonts w:ascii="Arial" w:eastAsia="Calibri" w:hAnsi="Arial" w:cs="Arial"/>
                <w:sz w:val="20"/>
                <w:szCs w:val="20"/>
                <w:lang w:val="es-MX"/>
              </w:rPr>
            </w:pPr>
            <w:r w:rsidRPr="00D86C9B">
              <w:rPr>
                <w:rFonts w:ascii="Arial" w:eastAsia="Calibri" w:hAnsi="Arial" w:cs="Arial"/>
                <w:sz w:val="20"/>
                <w:szCs w:val="20"/>
                <w:lang w:val="es-MX"/>
              </w:rPr>
              <w:t>Conducir un análisis de las necesidades de capacitación y consultoría por medio de encuestas a los Usuarios Finales.</w:t>
            </w:r>
          </w:p>
          <w:p w:rsidR="00CB331A" w:rsidRPr="00D86C9B" w:rsidRDefault="00CB331A" w:rsidP="00D86C9B">
            <w:pPr>
              <w:pBdr>
                <w:top w:val="nil"/>
                <w:left w:val="nil"/>
                <w:bottom w:val="nil"/>
                <w:right w:val="nil"/>
                <w:between w:val="nil"/>
              </w:pBdr>
              <w:spacing w:after="0" w:line="240" w:lineRule="auto"/>
              <w:jc w:val="both"/>
              <w:rPr>
                <w:rFonts w:ascii="Arial" w:eastAsia="Calibri" w:hAnsi="Arial" w:cs="Arial"/>
                <w:sz w:val="20"/>
                <w:szCs w:val="20"/>
                <w:lang w:val="es-MX"/>
              </w:rPr>
            </w:pPr>
            <w:r w:rsidRPr="00D86C9B">
              <w:rPr>
                <w:rFonts w:ascii="Arial" w:eastAsia="Calibri" w:hAnsi="Arial" w:cs="Arial"/>
                <w:sz w:val="20"/>
                <w:szCs w:val="20"/>
                <w:lang w:val="es-MX"/>
              </w:rPr>
              <w:t xml:space="preserve">Diseñar un plan de Entrenamiento complementario que integre las actividades diarias de los usuarios de </w:t>
            </w:r>
            <w:r w:rsidR="00D86C9B" w:rsidRPr="00D86C9B">
              <w:rPr>
                <w:rFonts w:ascii="Arial" w:eastAsia="Calibri" w:hAnsi="Arial" w:cs="Arial"/>
                <w:sz w:val="20"/>
                <w:szCs w:val="24"/>
                <w:lang w:val="es-MX"/>
              </w:rPr>
              <w:t>la ASEJ</w:t>
            </w:r>
            <w:r w:rsidR="00D86C9B" w:rsidRPr="00D86C9B">
              <w:rPr>
                <w:rFonts w:ascii="Arial" w:eastAsia="Calibri" w:hAnsi="Arial" w:cs="Arial"/>
                <w:sz w:val="20"/>
                <w:szCs w:val="20"/>
                <w:lang w:val="es-MX"/>
              </w:rPr>
              <w:t xml:space="preserve"> </w:t>
            </w:r>
            <w:r w:rsidRPr="00D86C9B">
              <w:rPr>
                <w:rFonts w:ascii="Arial" w:eastAsia="Calibri" w:hAnsi="Arial" w:cs="Arial"/>
                <w:sz w:val="20"/>
                <w:szCs w:val="20"/>
                <w:lang w:val="es-MX"/>
              </w:rPr>
              <w:t>que sean susceptibles de ser habilitadas por la plataforma.</w:t>
            </w:r>
          </w:p>
        </w:tc>
      </w:tr>
    </w:tbl>
    <w:p w:rsidR="00CB331A" w:rsidRPr="00D86C9B" w:rsidRDefault="00CB331A" w:rsidP="00D86C9B">
      <w:pPr>
        <w:pStyle w:val="Ttulo2"/>
        <w:rPr>
          <w:rFonts w:ascii="Arial" w:eastAsia="Calibri" w:hAnsi="Arial" w:cs="Arial"/>
          <w:sz w:val="24"/>
          <w:szCs w:val="24"/>
          <w:lang w:val="es-MX"/>
        </w:rPr>
      </w:pPr>
    </w:p>
    <w:p w:rsidR="00CB331A" w:rsidRPr="00D86C9B" w:rsidRDefault="00CB331A" w:rsidP="00D86C9B">
      <w:pPr>
        <w:pStyle w:val="Ttulo2"/>
        <w:spacing w:before="0"/>
        <w:rPr>
          <w:rFonts w:ascii="Arial" w:eastAsia="Calibri" w:hAnsi="Arial" w:cs="Arial"/>
          <w:b/>
          <w:color w:val="auto"/>
          <w:sz w:val="24"/>
          <w:szCs w:val="24"/>
          <w:lang w:val="es-MX"/>
        </w:rPr>
      </w:pPr>
      <w:r w:rsidRPr="00D86C9B">
        <w:rPr>
          <w:rFonts w:ascii="Arial" w:eastAsia="Calibri" w:hAnsi="Arial" w:cs="Arial"/>
          <w:b/>
          <w:color w:val="auto"/>
          <w:sz w:val="24"/>
          <w:szCs w:val="24"/>
          <w:lang w:val="es-MX"/>
        </w:rPr>
        <w:t>SERVICIOS DE GESTI</w:t>
      </w:r>
      <w:r w:rsidR="00D86C9B">
        <w:rPr>
          <w:rFonts w:ascii="Arial" w:eastAsia="Calibri" w:hAnsi="Arial" w:cs="Arial"/>
          <w:b/>
          <w:color w:val="auto"/>
          <w:sz w:val="24"/>
          <w:szCs w:val="24"/>
          <w:lang w:val="es-MX"/>
        </w:rPr>
        <w:t>Ó</w:t>
      </w:r>
      <w:r w:rsidRPr="00D86C9B">
        <w:rPr>
          <w:rFonts w:ascii="Arial" w:eastAsia="Calibri" w:hAnsi="Arial" w:cs="Arial"/>
          <w:b/>
          <w:color w:val="auto"/>
          <w:sz w:val="24"/>
          <w:szCs w:val="24"/>
          <w:lang w:val="es-MX"/>
        </w:rPr>
        <w:t xml:space="preserve">N DEL CAMBIO </w:t>
      </w:r>
    </w:p>
    <w:p w:rsidR="00673F43" w:rsidRPr="00D86C9B" w:rsidRDefault="00673F43" w:rsidP="00D86C9B">
      <w:pPr>
        <w:pBdr>
          <w:top w:val="nil"/>
          <w:left w:val="nil"/>
          <w:bottom w:val="nil"/>
          <w:right w:val="nil"/>
          <w:between w:val="nil"/>
        </w:pBdr>
        <w:spacing w:after="0" w:line="240" w:lineRule="auto"/>
        <w:jc w:val="both"/>
        <w:rPr>
          <w:rFonts w:ascii="Arial" w:eastAsia="Calibri" w:hAnsi="Arial" w:cs="Arial"/>
          <w:sz w:val="24"/>
          <w:szCs w:val="24"/>
          <w:lang w:val="es-MX"/>
        </w:rPr>
      </w:pPr>
    </w:p>
    <w:p w:rsidR="00CB331A" w:rsidRPr="00D86C9B" w:rsidRDefault="00CB331A" w:rsidP="00D86C9B">
      <w:pPr>
        <w:pBdr>
          <w:top w:val="nil"/>
          <w:left w:val="nil"/>
          <w:bottom w:val="nil"/>
          <w:right w:val="nil"/>
          <w:between w:val="nil"/>
        </w:pBdr>
        <w:spacing w:after="0" w:line="240" w:lineRule="auto"/>
        <w:jc w:val="both"/>
        <w:rPr>
          <w:rFonts w:ascii="Arial" w:eastAsia="Calibri" w:hAnsi="Arial" w:cs="Arial"/>
          <w:sz w:val="24"/>
          <w:szCs w:val="24"/>
          <w:lang w:val="es-MX"/>
        </w:rPr>
      </w:pPr>
      <w:r w:rsidRPr="00D86C9B">
        <w:rPr>
          <w:rFonts w:ascii="Arial" w:eastAsia="Calibri" w:hAnsi="Arial" w:cs="Arial"/>
          <w:sz w:val="24"/>
          <w:szCs w:val="24"/>
          <w:lang w:val="es-MX"/>
        </w:rPr>
        <w:t xml:space="preserve">Los Servicios de Gestión de Cambio permitirán a </w:t>
      </w:r>
      <w:r w:rsidR="00D86C9B" w:rsidRPr="00D86C9B">
        <w:rPr>
          <w:rFonts w:ascii="Arial" w:eastAsia="Calibri" w:hAnsi="Arial" w:cs="Arial"/>
          <w:sz w:val="24"/>
          <w:szCs w:val="24"/>
          <w:lang w:val="es-MX"/>
        </w:rPr>
        <w:t>la ASEJ</w:t>
      </w:r>
      <w:r w:rsidR="00D86C9B" w:rsidRPr="00D86C9B">
        <w:rPr>
          <w:rFonts w:ascii="Arial" w:eastAsia="Calibri" w:hAnsi="Arial" w:cs="Arial"/>
          <w:sz w:val="32"/>
          <w:szCs w:val="24"/>
          <w:lang w:val="es-MX"/>
        </w:rPr>
        <w:t xml:space="preserve"> </w:t>
      </w:r>
      <w:r w:rsidRPr="00D86C9B">
        <w:rPr>
          <w:rFonts w:ascii="Arial" w:eastAsia="Calibri" w:hAnsi="Arial" w:cs="Arial"/>
          <w:sz w:val="24"/>
          <w:szCs w:val="24"/>
          <w:lang w:val="es-MX"/>
        </w:rPr>
        <w:t xml:space="preserve">disminuir el riesgo del proyecto, así como incrementar el retorno de la inversión al apoyar el uso y adopción de la plataforma. Se requiere la generación de un plan de comunicación para involucrar a los usuarios en relación al cambio, cuando sucederá, cómo habrá de ocurrir y cuáles son las opciones de participación del usuario final. </w:t>
      </w:r>
    </w:p>
    <w:p w:rsidR="00D86C9B" w:rsidRDefault="00D86C9B" w:rsidP="00D86C9B">
      <w:pPr>
        <w:pBdr>
          <w:top w:val="nil"/>
          <w:left w:val="nil"/>
          <w:bottom w:val="nil"/>
          <w:right w:val="nil"/>
          <w:between w:val="nil"/>
        </w:pBdr>
        <w:spacing w:after="0" w:line="240" w:lineRule="auto"/>
        <w:jc w:val="both"/>
        <w:rPr>
          <w:rFonts w:ascii="Arial" w:eastAsia="Calibri" w:hAnsi="Arial" w:cs="Arial"/>
          <w:sz w:val="24"/>
          <w:szCs w:val="24"/>
          <w:lang w:val="es-MX"/>
        </w:rPr>
      </w:pPr>
    </w:p>
    <w:p w:rsidR="00CB331A" w:rsidRPr="00D86C9B" w:rsidRDefault="00CB331A" w:rsidP="00D86C9B">
      <w:pPr>
        <w:pBdr>
          <w:top w:val="nil"/>
          <w:left w:val="nil"/>
          <w:bottom w:val="nil"/>
          <w:right w:val="nil"/>
          <w:between w:val="nil"/>
        </w:pBdr>
        <w:spacing w:after="0" w:line="240" w:lineRule="auto"/>
        <w:jc w:val="both"/>
        <w:rPr>
          <w:rFonts w:ascii="Arial" w:eastAsia="Calibri" w:hAnsi="Arial" w:cs="Arial"/>
          <w:sz w:val="24"/>
          <w:szCs w:val="24"/>
          <w:lang w:val="es-MX"/>
        </w:rPr>
      </w:pPr>
      <w:r w:rsidRPr="00D86C9B">
        <w:rPr>
          <w:rFonts w:ascii="Arial" w:eastAsia="Calibri" w:hAnsi="Arial" w:cs="Arial"/>
          <w:sz w:val="24"/>
          <w:szCs w:val="24"/>
          <w:lang w:val="es-MX"/>
        </w:rPr>
        <w:t xml:space="preserve">También se solicita el diseño de un plan de </w:t>
      </w:r>
      <w:r w:rsidR="00D86C9B">
        <w:rPr>
          <w:rFonts w:ascii="Arial" w:eastAsia="Calibri" w:hAnsi="Arial" w:cs="Arial"/>
          <w:sz w:val="24"/>
          <w:szCs w:val="24"/>
          <w:lang w:val="es-MX"/>
        </w:rPr>
        <w:t>e</w:t>
      </w:r>
      <w:r w:rsidRPr="00D86C9B">
        <w:rPr>
          <w:rFonts w:ascii="Arial" w:eastAsia="Calibri" w:hAnsi="Arial" w:cs="Arial"/>
          <w:sz w:val="24"/>
          <w:szCs w:val="24"/>
          <w:lang w:val="es-MX"/>
        </w:rPr>
        <w:t xml:space="preserve">ntrenamiento para capacitar a un grupo de expertos internos que apoyarán la puesta en marcha del proyecto para disminuir el riesgo, así como para resolver las dudas más comunes y más básicas de los usuarios finales. </w:t>
      </w:r>
    </w:p>
    <w:p w:rsidR="00CB331A" w:rsidRPr="00D86C9B" w:rsidRDefault="00CB331A" w:rsidP="00D86C9B">
      <w:pPr>
        <w:pBdr>
          <w:top w:val="nil"/>
          <w:left w:val="nil"/>
          <w:bottom w:val="nil"/>
          <w:right w:val="nil"/>
          <w:between w:val="nil"/>
        </w:pBdr>
        <w:spacing w:line="240" w:lineRule="auto"/>
        <w:jc w:val="both"/>
        <w:rPr>
          <w:rFonts w:ascii="Arial" w:eastAsia="Calibri" w:hAnsi="Arial" w:cs="Arial"/>
          <w:sz w:val="24"/>
          <w:szCs w:val="24"/>
          <w:lang w:val="es-MX"/>
        </w:rPr>
      </w:pPr>
    </w:p>
    <w:tbl>
      <w:tblPr>
        <w:tblW w:w="905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87"/>
      </w:tblGrid>
      <w:tr w:rsidR="00CB331A" w:rsidRPr="00D86C9B" w:rsidTr="00D509DD">
        <w:tc>
          <w:tcPr>
            <w:tcW w:w="1965" w:type="dxa"/>
            <w:shd w:val="clear" w:color="auto" w:fill="D9D9D9"/>
            <w:tcMar>
              <w:top w:w="0" w:type="dxa"/>
              <w:left w:w="0" w:type="dxa"/>
              <w:bottom w:w="0" w:type="dxa"/>
              <w:right w:w="0" w:type="dxa"/>
            </w:tcMar>
          </w:tcPr>
          <w:p w:rsidR="00CB331A" w:rsidRPr="00D509DD" w:rsidRDefault="00CB331A" w:rsidP="00D509DD">
            <w:pPr>
              <w:pBdr>
                <w:top w:val="nil"/>
                <w:left w:val="nil"/>
                <w:bottom w:val="nil"/>
                <w:right w:val="nil"/>
                <w:between w:val="nil"/>
              </w:pBdr>
              <w:spacing w:after="0" w:line="240" w:lineRule="auto"/>
              <w:rPr>
                <w:rFonts w:ascii="Arial" w:eastAsia="Calibri" w:hAnsi="Arial" w:cs="Arial"/>
                <w:b/>
                <w:sz w:val="20"/>
                <w:szCs w:val="20"/>
                <w:lang w:val="es-MX"/>
              </w:rPr>
            </w:pPr>
            <w:r w:rsidRPr="00D509DD">
              <w:rPr>
                <w:rFonts w:ascii="Arial" w:eastAsia="Calibri" w:hAnsi="Arial" w:cs="Arial"/>
                <w:b/>
                <w:sz w:val="20"/>
                <w:szCs w:val="20"/>
                <w:lang w:val="es-MX"/>
              </w:rPr>
              <w:t>Entregable / Servicio</w:t>
            </w:r>
          </w:p>
        </w:tc>
        <w:tc>
          <w:tcPr>
            <w:tcW w:w="7087" w:type="dxa"/>
            <w:shd w:val="clear" w:color="auto" w:fill="D9D9D9"/>
            <w:tcMar>
              <w:top w:w="0" w:type="dxa"/>
              <w:left w:w="0" w:type="dxa"/>
              <w:bottom w:w="0" w:type="dxa"/>
              <w:right w:w="0" w:type="dxa"/>
            </w:tcMar>
          </w:tcPr>
          <w:p w:rsidR="00CB331A" w:rsidRPr="00D509DD" w:rsidRDefault="00CB331A" w:rsidP="00D509DD">
            <w:pPr>
              <w:pBdr>
                <w:top w:val="nil"/>
                <w:left w:val="nil"/>
                <w:bottom w:val="nil"/>
                <w:right w:val="nil"/>
                <w:between w:val="nil"/>
              </w:pBdr>
              <w:spacing w:after="0" w:line="240" w:lineRule="auto"/>
              <w:rPr>
                <w:rFonts w:ascii="Arial" w:eastAsia="Calibri" w:hAnsi="Arial" w:cs="Arial"/>
                <w:b/>
                <w:sz w:val="20"/>
                <w:szCs w:val="20"/>
                <w:lang w:val="es-MX"/>
              </w:rPr>
            </w:pPr>
            <w:r w:rsidRPr="00D509DD">
              <w:rPr>
                <w:rFonts w:ascii="Arial" w:eastAsia="Calibri" w:hAnsi="Arial" w:cs="Arial"/>
                <w:b/>
                <w:sz w:val="20"/>
                <w:szCs w:val="20"/>
                <w:lang w:val="es-MX"/>
              </w:rPr>
              <w:t>Descripción del servicio o componente.</w:t>
            </w:r>
          </w:p>
        </w:tc>
      </w:tr>
      <w:tr w:rsidR="00CB331A" w:rsidRPr="00D86C9B" w:rsidTr="00D509DD">
        <w:tc>
          <w:tcPr>
            <w:tcW w:w="1965" w:type="dxa"/>
            <w:shd w:val="clear" w:color="auto" w:fill="auto"/>
            <w:tcMar>
              <w:top w:w="0" w:type="dxa"/>
              <w:left w:w="0" w:type="dxa"/>
              <w:bottom w:w="0" w:type="dxa"/>
              <w:right w:w="0" w:type="dxa"/>
            </w:tcMar>
          </w:tcPr>
          <w:p w:rsidR="00CB331A" w:rsidRPr="00D509DD" w:rsidRDefault="00CB331A" w:rsidP="00D509DD">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Plan de Comunicación</w:t>
            </w:r>
          </w:p>
        </w:tc>
        <w:tc>
          <w:tcPr>
            <w:tcW w:w="7087" w:type="dxa"/>
            <w:shd w:val="clear" w:color="auto" w:fill="auto"/>
            <w:tcMar>
              <w:top w:w="0" w:type="dxa"/>
              <w:left w:w="0" w:type="dxa"/>
              <w:bottom w:w="0" w:type="dxa"/>
              <w:right w:w="0" w:type="dxa"/>
            </w:tcMar>
          </w:tcPr>
          <w:p w:rsidR="00CB331A" w:rsidRPr="00D509DD" w:rsidRDefault="00CB331A" w:rsidP="00D509DD">
            <w:pPr>
              <w:pBdr>
                <w:top w:val="nil"/>
                <w:left w:val="nil"/>
                <w:bottom w:val="nil"/>
                <w:right w:val="nil"/>
                <w:between w:val="nil"/>
              </w:pBdr>
              <w:spacing w:after="0" w:line="240" w:lineRule="auto"/>
              <w:jc w:val="both"/>
              <w:rPr>
                <w:rFonts w:ascii="Arial" w:eastAsia="Calibri" w:hAnsi="Arial" w:cs="Arial"/>
                <w:sz w:val="20"/>
                <w:szCs w:val="20"/>
                <w:lang w:val="es-MX"/>
              </w:rPr>
            </w:pPr>
            <w:r w:rsidRPr="00D509DD">
              <w:rPr>
                <w:rFonts w:ascii="Arial" w:eastAsia="Calibri" w:hAnsi="Arial" w:cs="Arial"/>
                <w:sz w:val="20"/>
                <w:szCs w:val="20"/>
                <w:lang w:val="es-MX"/>
              </w:rPr>
              <w:t xml:space="preserve">Diseñar, generar y ejecutar de un Plan de Comunicación que apoye el proceso de migración de plataforma actual a la nueva permitiendo que los Usuarios se involucren y estén informados sobre el proceso. </w:t>
            </w:r>
          </w:p>
        </w:tc>
      </w:tr>
      <w:tr w:rsidR="00CB331A" w:rsidRPr="00D86C9B" w:rsidTr="00D509DD">
        <w:tc>
          <w:tcPr>
            <w:tcW w:w="1965" w:type="dxa"/>
            <w:shd w:val="clear" w:color="auto" w:fill="auto"/>
            <w:tcMar>
              <w:top w:w="0" w:type="dxa"/>
              <w:left w:w="0" w:type="dxa"/>
              <w:bottom w:w="0" w:type="dxa"/>
              <w:right w:w="0" w:type="dxa"/>
            </w:tcMar>
          </w:tcPr>
          <w:p w:rsidR="00CB331A" w:rsidRPr="00D509DD" w:rsidRDefault="00CB331A" w:rsidP="00D509DD">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Plan de Capacitación</w:t>
            </w:r>
          </w:p>
        </w:tc>
        <w:tc>
          <w:tcPr>
            <w:tcW w:w="7087" w:type="dxa"/>
            <w:shd w:val="clear" w:color="auto" w:fill="auto"/>
            <w:tcMar>
              <w:top w:w="0" w:type="dxa"/>
              <w:left w:w="0" w:type="dxa"/>
              <w:bottom w:w="0" w:type="dxa"/>
              <w:right w:w="0" w:type="dxa"/>
            </w:tcMar>
          </w:tcPr>
          <w:p w:rsidR="00CB331A" w:rsidRPr="00D509DD" w:rsidRDefault="00CB331A" w:rsidP="00D509DD">
            <w:pPr>
              <w:pBdr>
                <w:top w:val="nil"/>
                <w:left w:val="nil"/>
                <w:bottom w:val="nil"/>
                <w:right w:val="nil"/>
                <w:between w:val="nil"/>
              </w:pBdr>
              <w:spacing w:after="0" w:line="240" w:lineRule="auto"/>
              <w:jc w:val="both"/>
              <w:rPr>
                <w:rFonts w:ascii="Arial" w:eastAsia="Calibri" w:hAnsi="Arial" w:cs="Arial"/>
                <w:sz w:val="20"/>
                <w:szCs w:val="20"/>
                <w:lang w:val="es-MX"/>
              </w:rPr>
            </w:pPr>
            <w:r w:rsidRPr="00D509DD">
              <w:rPr>
                <w:rFonts w:ascii="Arial" w:eastAsia="Calibri" w:hAnsi="Arial" w:cs="Arial"/>
                <w:sz w:val="20"/>
                <w:szCs w:val="20"/>
                <w:lang w:val="es-MX"/>
              </w:rPr>
              <w:t xml:space="preserve">Construir un Plan de Entrenamiento con el objetivo de transferir el conocimiento sobre la plataforma a un grupo de Empleados de </w:t>
            </w:r>
            <w:r w:rsidR="00D86C9B" w:rsidRPr="00D509DD">
              <w:rPr>
                <w:rFonts w:ascii="Arial" w:eastAsia="Calibri" w:hAnsi="Arial" w:cs="Arial"/>
                <w:sz w:val="20"/>
                <w:szCs w:val="20"/>
                <w:lang w:val="es-MX"/>
              </w:rPr>
              <w:t xml:space="preserve">la ASEJ </w:t>
            </w:r>
            <w:r w:rsidRPr="00D509DD">
              <w:rPr>
                <w:rFonts w:ascii="Arial" w:eastAsia="Calibri" w:hAnsi="Arial" w:cs="Arial"/>
                <w:sz w:val="20"/>
                <w:szCs w:val="20"/>
                <w:lang w:val="es-MX"/>
              </w:rPr>
              <w:t xml:space="preserve">que apoyarán la migración de la plataforma actual hacia la nueva. </w:t>
            </w:r>
          </w:p>
        </w:tc>
      </w:tr>
      <w:tr w:rsidR="00CB331A" w:rsidRPr="00D86C9B" w:rsidTr="00D509DD">
        <w:tc>
          <w:tcPr>
            <w:tcW w:w="1965" w:type="dxa"/>
            <w:shd w:val="clear" w:color="auto" w:fill="auto"/>
            <w:tcMar>
              <w:top w:w="0" w:type="dxa"/>
              <w:left w:w="0" w:type="dxa"/>
              <w:bottom w:w="0" w:type="dxa"/>
              <w:right w:w="0" w:type="dxa"/>
            </w:tcMar>
          </w:tcPr>
          <w:p w:rsidR="00CB331A" w:rsidRPr="00D509DD" w:rsidRDefault="00CB331A" w:rsidP="00D509DD">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 xml:space="preserve">Capacitación a Administradores de la </w:t>
            </w:r>
            <w:r w:rsidRPr="00D509DD">
              <w:rPr>
                <w:rFonts w:ascii="Arial" w:eastAsia="Calibri" w:hAnsi="Arial" w:cs="Arial"/>
                <w:sz w:val="20"/>
                <w:szCs w:val="20"/>
                <w:lang w:val="es-MX"/>
              </w:rPr>
              <w:lastRenderedPageBreak/>
              <w:t>plataforma y auditoría.</w:t>
            </w:r>
          </w:p>
        </w:tc>
        <w:tc>
          <w:tcPr>
            <w:tcW w:w="7087" w:type="dxa"/>
            <w:shd w:val="clear" w:color="auto" w:fill="auto"/>
            <w:tcMar>
              <w:top w:w="0" w:type="dxa"/>
              <w:left w:w="0" w:type="dxa"/>
              <w:bottom w:w="0" w:type="dxa"/>
              <w:right w:w="0" w:type="dxa"/>
            </w:tcMar>
          </w:tcPr>
          <w:p w:rsidR="00CB331A" w:rsidRPr="00D509DD" w:rsidRDefault="00CB331A" w:rsidP="00D509DD">
            <w:pPr>
              <w:pBdr>
                <w:top w:val="nil"/>
                <w:left w:val="nil"/>
                <w:bottom w:val="nil"/>
                <w:right w:val="nil"/>
                <w:between w:val="nil"/>
              </w:pBdr>
              <w:spacing w:after="0" w:line="240" w:lineRule="auto"/>
              <w:jc w:val="both"/>
              <w:rPr>
                <w:rFonts w:ascii="Arial" w:eastAsia="Calibri" w:hAnsi="Arial" w:cs="Arial"/>
                <w:sz w:val="20"/>
                <w:szCs w:val="20"/>
                <w:lang w:val="es-MX"/>
              </w:rPr>
            </w:pPr>
            <w:r w:rsidRPr="00D509DD">
              <w:rPr>
                <w:rFonts w:ascii="Arial" w:eastAsia="Calibri" w:hAnsi="Arial" w:cs="Arial"/>
                <w:sz w:val="20"/>
                <w:szCs w:val="20"/>
                <w:lang w:val="es-MX"/>
              </w:rPr>
              <w:lastRenderedPageBreak/>
              <w:t xml:space="preserve">Proveer entrenamiento e información al personal de TI de </w:t>
            </w:r>
            <w:r w:rsidR="00D86C9B" w:rsidRPr="00D509DD">
              <w:rPr>
                <w:rFonts w:ascii="Arial" w:eastAsia="Calibri" w:hAnsi="Arial" w:cs="Arial"/>
                <w:sz w:val="20"/>
                <w:szCs w:val="20"/>
                <w:lang w:val="es-MX"/>
              </w:rPr>
              <w:t xml:space="preserve">la ASEJ </w:t>
            </w:r>
            <w:r w:rsidRPr="00D509DD">
              <w:rPr>
                <w:rFonts w:ascii="Arial" w:eastAsia="Calibri" w:hAnsi="Arial" w:cs="Arial"/>
                <w:sz w:val="20"/>
                <w:szCs w:val="20"/>
                <w:lang w:val="es-MX"/>
              </w:rPr>
              <w:t>que permita el gestionar las funciones de la nueva plataforma de Retención y auditoría.</w:t>
            </w:r>
          </w:p>
        </w:tc>
      </w:tr>
      <w:tr w:rsidR="00CB331A" w:rsidRPr="00D86C9B" w:rsidTr="00D509DD">
        <w:tc>
          <w:tcPr>
            <w:tcW w:w="1965" w:type="dxa"/>
            <w:shd w:val="clear" w:color="auto" w:fill="auto"/>
            <w:tcMar>
              <w:top w:w="0" w:type="dxa"/>
              <w:left w:w="0" w:type="dxa"/>
              <w:bottom w:w="0" w:type="dxa"/>
              <w:right w:w="0" w:type="dxa"/>
            </w:tcMar>
          </w:tcPr>
          <w:p w:rsidR="00CB331A" w:rsidRPr="00D509DD" w:rsidRDefault="00CB331A" w:rsidP="00D509DD">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 xml:space="preserve">Diseño de Marketing interno </w:t>
            </w:r>
          </w:p>
        </w:tc>
        <w:tc>
          <w:tcPr>
            <w:tcW w:w="7087" w:type="dxa"/>
            <w:shd w:val="clear" w:color="auto" w:fill="auto"/>
            <w:tcMar>
              <w:top w:w="0" w:type="dxa"/>
              <w:left w:w="0" w:type="dxa"/>
              <w:bottom w:w="0" w:type="dxa"/>
              <w:right w:w="0" w:type="dxa"/>
            </w:tcMar>
          </w:tcPr>
          <w:p w:rsidR="00CB331A" w:rsidRPr="00D509DD" w:rsidRDefault="00CB331A" w:rsidP="00D509DD">
            <w:pPr>
              <w:pBdr>
                <w:top w:val="nil"/>
                <w:left w:val="nil"/>
                <w:bottom w:val="nil"/>
                <w:right w:val="nil"/>
                <w:between w:val="nil"/>
              </w:pBdr>
              <w:spacing w:after="0" w:line="240" w:lineRule="auto"/>
              <w:jc w:val="both"/>
              <w:rPr>
                <w:rFonts w:ascii="Arial" w:eastAsia="Calibri" w:hAnsi="Arial" w:cs="Arial"/>
                <w:sz w:val="20"/>
                <w:szCs w:val="20"/>
                <w:lang w:val="es-MX"/>
              </w:rPr>
            </w:pPr>
            <w:r w:rsidRPr="00D509DD">
              <w:rPr>
                <w:rFonts w:ascii="Arial" w:eastAsia="Calibri" w:hAnsi="Arial" w:cs="Arial"/>
                <w:sz w:val="20"/>
                <w:szCs w:val="20"/>
                <w:lang w:val="es-MX"/>
              </w:rPr>
              <w:t xml:space="preserve">Diseñar una Imagen del Proyecto que permita establecer una identidad acorde con los lineamientos de </w:t>
            </w:r>
            <w:r w:rsidR="00D86C9B" w:rsidRPr="00D509DD">
              <w:rPr>
                <w:rFonts w:ascii="Arial" w:eastAsia="Calibri" w:hAnsi="Arial" w:cs="Arial"/>
                <w:sz w:val="20"/>
                <w:szCs w:val="20"/>
                <w:lang w:val="es-MX"/>
              </w:rPr>
              <w:t>la ASEJ</w:t>
            </w:r>
            <w:r w:rsidRPr="00D509DD">
              <w:rPr>
                <w:rFonts w:ascii="Arial" w:eastAsia="Calibri" w:hAnsi="Arial" w:cs="Arial"/>
                <w:sz w:val="20"/>
                <w:szCs w:val="20"/>
                <w:lang w:val="es-MX"/>
              </w:rPr>
              <w:t>. Esta imagen de marketing será la guía para personalizar los activos de comunicación y entrenamiento.</w:t>
            </w:r>
          </w:p>
        </w:tc>
      </w:tr>
      <w:tr w:rsidR="00CB331A" w:rsidRPr="00D86C9B" w:rsidTr="00D509DD">
        <w:tc>
          <w:tcPr>
            <w:tcW w:w="1965" w:type="dxa"/>
            <w:shd w:val="clear" w:color="auto" w:fill="auto"/>
            <w:tcMar>
              <w:top w:w="0" w:type="dxa"/>
              <w:left w:w="0" w:type="dxa"/>
              <w:bottom w:w="0" w:type="dxa"/>
              <w:right w:w="0" w:type="dxa"/>
            </w:tcMar>
          </w:tcPr>
          <w:p w:rsidR="00CB331A" w:rsidRPr="00D509DD" w:rsidRDefault="00CB331A" w:rsidP="00D509DD">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 xml:space="preserve">Impresión de materiales de Marketing interno </w:t>
            </w:r>
          </w:p>
        </w:tc>
        <w:tc>
          <w:tcPr>
            <w:tcW w:w="7087" w:type="dxa"/>
            <w:shd w:val="clear" w:color="auto" w:fill="auto"/>
            <w:tcMar>
              <w:top w:w="0" w:type="dxa"/>
              <w:left w:w="0" w:type="dxa"/>
              <w:bottom w:w="0" w:type="dxa"/>
              <w:right w:w="0" w:type="dxa"/>
            </w:tcMar>
          </w:tcPr>
          <w:p w:rsidR="00CB331A" w:rsidRPr="00D509DD" w:rsidRDefault="00CB331A" w:rsidP="00D509DD">
            <w:pPr>
              <w:pBdr>
                <w:top w:val="nil"/>
                <w:left w:val="nil"/>
                <w:bottom w:val="nil"/>
                <w:right w:val="nil"/>
                <w:between w:val="nil"/>
              </w:pBdr>
              <w:spacing w:after="0" w:line="240" w:lineRule="auto"/>
              <w:jc w:val="both"/>
              <w:rPr>
                <w:rFonts w:ascii="Arial" w:eastAsia="Calibri" w:hAnsi="Arial" w:cs="Arial"/>
                <w:sz w:val="20"/>
                <w:szCs w:val="20"/>
                <w:lang w:val="es-MX"/>
              </w:rPr>
            </w:pPr>
            <w:r w:rsidRPr="00D509DD">
              <w:rPr>
                <w:rFonts w:ascii="Arial" w:eastAsia="Calibri" w:hAnsi="Arial" w:cs="Arial"/>
                <w:sz w:val="20"/>
                <w:szCs w:val="20"/>
                <w:lang w:val="es-MX"/>
              </w:rPr>
              <w:t xml:space="preserve">Generar y entregar los materiales de marketing necesarias para hacer publicidad al proyecto dentro de las oficinas de </w:t>
            </w:r>
            <w:r w:rsidR="00D86C9B" w:rsidRPr="00D509DD">
              <w:rPr>
                <w:rFonts w:ascii="Arial" w:eastAsia="Calibri" w:hAnsi="Arial" w:cs="Arial"/>
                <w:sz w:val="20"/>
                <w:szCs w:val="20"/>
                <w:lang w:val="es-MX"/>
              </w:rPr>
              <w:t>la ASEJ</w:t>
            </w:r>
            <w:r w:rsidRPr="00D509DD">
              <w:rPr>
                <w:rFonts w:ascii="Arial" w:eastAsia="Calibri" w:hAnsi="Arial" w:cs="Arial"/>
                <w:sz w:val="20"/>
                <w:szCs w:val="20"/>
                <w:lang w:val="es-MX"/>
              </w:rPr>
              <w:t>, así como identificar con facilidad al grupo de agentes de cambio. El material deberá contener elementos que permitan comunicar el proyecto así como identificar al equipo de Agentes de Cambio.</w:t>
            </w:r>
          </w:p>
        </w:tc>
      </w:tr>
      <w:tr w:rsidR="00CB331A" w:rsidRPr="00D86C9B" w:rsidTr="00D509DD">
        <w:trPr>
          <w:trHeight w:val="360"/>
        </w:trPr>
        <w:tc>
          <w:tcPr>
            <w:tcW w:w="1965" w:type="dxa"/>
            <w:shd w:val="clear" w:color="auto" w:fill="auto"/>
            <w:tcMar>
              <w:top w:w="0" w:type="dxa"/>
              <w:left w:w="0" w:type="dxa"/>
              <w:bottom w:w="0" w:type="dxa"/>
              <w:right w:w="0" w:type="dxa"/>
            </w:tcMar>
          </w:tcPr>
          <w:p w:rsidR="00CB331A" w:rsidRPr="00D509DD" w:rsidRDefault="00CB331A" w:rsidP="00D509DD">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Guía Rápida</w:t>
            </w:r>
          </w:p>
        </w:tc>
        <w:tc>
          <w:tcPr>
            <w:tcW w:w="7087" w:type="dxa"/>
            <w:shd w:val="clear" w:color="auto" w:fill="auto"/>
            <w:tcMar>
              <w:top w:w="0" w:type="dxa"/>
              <w:left w:w="0" w:type="dxa"/>
              <w:bottom w:w="0" w:type="dxa"/>
              <w:right w:w="0" w:type="dxa"/>
            </w:tcMar>
          </w:tcPr>
          <w:p w:rsidR="00CB331A" w:rsidRPr="00D509DD" w:rsidRDefault="00CB331A" w:rsidP="00D509DD">
            <w:pPr>
              <w:pBdr>
                <w:top w:val="nil"/>
                <w:left w:val="nil"/>
                <w:bottom w:val="nil"/>
                <w:right w:val="nil"/>
                <w:between w:val="nil"/>
              </w:pBdr>
              <w:spacing w:after="0" w:line="240" w:lineRule="auto"/>
              <w:jc w:val="both"/>
              <w:rPr>
                <w:rFonts w:ascii="Arial" w:eastAsia="Calibri" w:hAnsi="Arial" w:cs="Arial"/>
                <w:sz w:val="20"/>
                <w:szCs w:val="20"/>
                <w:lang w:val="es-MX"/>
              </w:rPr>
            </w:pPr>
            <w:r w:rsidRPr="00D509DD">
              <w:rPr>
                <w:rFonts w:ascii="Arial" w:eastAsia="Calibri" w:hAnsi="Arial" w:cs="Arial"/>
                <w:sz w:val="20"/>
                <w:szCs w:val="20"/>
                <w:lang w:val="es-MX"/>
              </w:rPr>
              <w:t xml:space="preserve">Diseñar un documento digital con los pasos básicos para el uso de la nueva plataforma. Este documento deberá tener la imagen institucional de </w:t>
            </w:r>
            <w:r w:rsidR="00D86C9B" w:rsidRPr="00D509DD">
              <w:rPr>
                <w:rFonts w:ascii="Arial" w:eastAsia="Calibri" w:hAnsi="Arial" w:cs="Arial"/>
                <w:sz w:val="20"/>
                <w:szCs w:val="20"/>
                <w:lang w:val="es-MX"/>
              </w:rPr>
              <w:t>la ASEJ</w:t>
            </w:r>
            <w:r w:rsidRPr="00D509DD">
              <w:rPr>
                <w:rFonts w:ascii="Arial" w:eastAsia="Calibri" w:hAnsi="Arial" w:cs="Arial"/>
                <w:sz w:val="20"/>
                <w:szCs w:val="20"/>
                <w:lang w:val="es-MX"/>
              </w:rPr>
              <w:t>.</w:t>
            </w:r>
          </w:p>
        </w:tc>
      </w:tr>
      <w:tr w:rsidR="00CB331A" w:rsidRPr="00D86C9B" w:rsidTr="00D509DD">
        <w:trPr>
          <w:trHeight w:val="360"/>
        </w:trPr>
        <w:tc>
          <w:tcPr>
            <w:tcW w:w="1965" w:type="dxa"/>
            <w:shd w:val="clear" w:color="auto" w:fill="auto"/>
            <w:tcMar>
              <w:top w:w="0" w:type="dxa"/>
              <w:left w:w="0" w:type="dxa"/>
              <w:bottom w:w="0" w:type="dxa"/>
              <w:right w:w="0" w:type="dxa"/>
            </w:tcMar>
          </w:tcPr>
          <w:p w:rsidR="00CB331A" w:rsidRPr="00D509DD" w:rsidRDefault="00CB331A" w:rsidP="00D509DD">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Plataforma de aprendizaje online</w:t>
            </w:r>
          </w:p>
        </w:tc>
        <w:tc>
          <w:tcPr>
            <w:tcW w:w="7087" w:type="dxa"/>
            <w:shd w:val="clear" w:color="auto" w:fill="auto"/>
            <w:tcMar>
              <w:top w:w="0" w:type="dxa"/>
              <w:left w:w="0" w:type="dxa"/>
              <w:bottom w:w="0" w:type="dxa"/>
              <w:right w:w="0" w:type="dxa"/>
            </w:tcMar>
          </w:tcPr>
          <w:p w:rsidR="00CB331A" w:rsidRPr="00D509DD" w:rsidRDefault="00CB331A" w:rsidP="00D509DD">
            <w:pPr>
              <w:pBdr>
                <w:top w:val="nil"/>
                <w:left w:val="nil"/>
                <w:bottom w:val="nil"/>
                <w:right w:val="nil"/>
                <w:between w:val="nil"/>
              </w:pBdr>
              <w:spacing w:after="0" w:line="240" w:lineRule="auto"/>
              <w:jc w:val="both"/>
              <w:rPr>
                <w:rFonts w:ascii="Arial" w:eastAsia="Calibri" w:hAnsi="Arial" w:cs="Arial"/>
                <w:sz w:val="20"/>
                <w:szCs w:val="20"/>
                <w:lang w:val="es-MX"/>
              </w:rPr>
            </w:pPr>
            <w:r w:rsidRPr="00D509DD">
              <w:rPr>
                <w:rFonts w:ascii="Arial" w:eastAsia="Calibri" w:hAnsi="Arial" w:cs="Arial"/>
                <w:sz w:val="20"/>
                <w:szCs w:val="20"/>
                <w:lang w:val="es-MX"/>
              </w:rPr>
              <w:t>Proveer los servicios de una plataforma de capacitación en formato digital que contenga información sobre las diferentes funciones de la nueva plataforma. Esta información deberá contener los siguientes módulos y estar en idioma español:</w:t>
            </w:r>
          </w:p>
          <w:p w:rsidR="00CB331A" w:rsidRPr="00D509DD" w:rsidRDefault="00CB331A" w:rsidP="00D509DD">
            <w:pPr>
              <w:numPr>
                <w:ilvl w:val="0"/>
                <w:numId w:val="14"/>
              </w:num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Correo Electrónico.</w:t>
            </w:r>
          </w:p>
          <w:p w:rsidR="00CB331A" w:rsidRPr="00D509DD" w:rsidRDefault="00CB331A" w:rsidP="00D509DD">
            <w:pPr>
              <w:numPr>
                <w:ilvl w:val="0"/>
                <w:numId w:val="14"/>
              </w:num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Calendario.</w:t>
            </w:r>
          </w:p>
          <w:p w:rsidR="00CB331A" w:rsidRPr="00D509DD" w:rsidRDefault="00CB331A" w:rsidP="00D509DD">
            <w:pPr>
              <w:numPr>
                <w:ilvl w:val="0"/>
                <w:numId w:val="14"/>
              </w:num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Contactos.</w:t>
            </w:r>
          </w:p>
          <w:p w:rsidR="00CB331A" w:rsidRPr="00D509DD" w:rsidRDefault="00CB331A" w:rsidP="00D509DD">
            <w:pPr>
              <w:numPr>
                <w:ilvl w:val="0"/>
                <w:numId w:val="14"/>
              </w:num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Uso de Almacenamiento de archivos.</w:t>
            </w:r>
          </w:p>
          <w:p w:rsidR="00CB331A" w:rsidRPr="00D509DD" w:rsidRDefault="00CB331A" w:rsidP="00D509DD">
            <w:pPr>
              <w:numPr>
                <w:ilvl w:val="0"/>
                <w:numId w:val="14"/>
              </w:num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Editores de documentos.</w:t>
            </w:r>
          </w:p>
        </w:tc>
      </w:tr>
      <w:tr w:rsidR="00CB331A" w:rsidRPr="00D86C9B" w:rsidTr="00D509DD">
        <w:tc>
          <w:tcPr>
            <w:tcW w:w="1965" w:type="dxa"/>
            <w:shd w:val="clear" w:color="auto" w:fill="auto"/>
            <w:tcMar>
              <w:top w:w="0" w:type="dxa"/>
              <w:left w:w="0" w:type="dxa"/>
              <w:bottom w:w="0" w:type="dxa"/>
              <w:right w:w="0" w:type="dxa"/>
            </w:tcMar>
          </w:tcPr>
          <w:p w:rsidR="00CB331A" w:rsidRPr="00D509DD" w:rsidRDefault="00CB331A" w:rsidP="00D509DD">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 xml:space="preserve">Capacitación vía </w:t>
            </w:r>
            <w:proofErr w:type="spellStart"/>
            <w:r w:rsidRPr="00D509DD">
              <w:rPr>
                <w:rFonts w:ascii="Arial" w:eastAsia="Calibri" w:hAnsi="Arial" w:cs="Arial"/>
                <w:sz w:val="20"/>
                <w:szCs w:val="20"/>
                <w:lang w:val="es-MX"/>
              </w:rPr>
              <w:t>webinar</w:t>
            </w:r>
            <w:proofErr w:type="spellEnd"/>
            <w:r w:rsidRPr="00D509DD">
              <w:rPr>
                <w:rFonts w:ascii="Arial" w:eastAsia="Calibri" w:hAnsi="Arial" w:cs="Arial"/>
                <w:sz w:val="20"/>
                <w:szCs w:val="20"/>
                <w:lang w:val="es-MX"/>
              </w:rPr>
              <w:t xml:space="preserve"> para usuarios finales </w:t>
            </w:r>
          </w:p>
        </w:tc>
        <w:tc>
          <w:tcPr>
            <w:tcW w:w="7087" w:type="dxa"/>
            <w:shd w:val="clear" w:color="auto" w:fill="auto"/>
            <w:tcMar>
              <w:top w:w="0" w:type="dxa"/>
              <w:left w:w="0" w:type="dxa"/>
              <w:bottom w:w="0" w:type="dxa"/>
              <w:right w:w="0" w:type="dxa"/>
            </w:tcMar>
          </w:tcPr>
          <w:p w:rsidR="00CB331A" w:rsidRPr="00D509DD" w:rsidRDefault="00CB331A" w:rsidP="00D509DD">
            <w:pPr>
              <w:pBdr>
                <w:top w:val="nil"/>
                <w:left w:val="nil"/>
                <w:bottom w:val="nil"/>
                <w:right w:val="nil"/>
                <w:between w:val="nil"/>
              </w:pBdr>
              <w:spacing w:after="0" w:line="240" w:lineRule="auto"/>
              <w:jc w:val="both"/>
              <w:rPr>
                <w:rFonts w:ascii="Arial" w:eastAsia="Calibri" w:hAnsi="Arial" w:cs="Arial"/>
                <w:sz w:val="20"/>
                <w:szCs w:val="20"/>
                <w:lang w:val="es-MX"/>
              </w:rPr>
            </w:pPr>
            <w:r w:rsidRPr="00D509DD">
              <w:rPr>
                <w:rFonts w:ascii="Arial" w:eastAsia="Calibri" w:hAnsi="Arial" w:cs="Arial"/>
                <w:sz w:val="20"/>
                <w:szCs w:val="20"/>
                <w:lang w:val="es-MX"/>
              </w:rPr>
              <w:t xml:space="preserve">Realizar sesiones vía </w:t>
            </w:r>
            <w:proofErr w:type="spellStart"/>
            <w:r w:rsidRPr="00D509DD">
              <w:rPr>
                <w:rFonts w:ascii="Arial" w:eastAsia="Calibri" w:hAnsi="Arial" w:cs="Arial"/>
                <w:sz w:val="20"/>
                <w:szCs w:val="20"/>
                <w:lang w:val="es-MX"/>
              </w:rPr>
              <w:t>webinar</w:t>
            </w:r>
            <w:proofErr w:type="spellEnd"/>
            <w:r w:rsidRPr="00D509DD">
              <w:rPr>
                <w:rFonts w:ascii="Arial" w:eastAsia="Calibri" w:hAnsi="Arial" w:cs="Arial"/>
                <w:sz w:val="20"/>
                <w:szCs w:val="20"/>
                <w:lang w:val="es-MX"/>
              </w:rPr>
              <w:t xml:space="preserve"> para el entrenamiento de Usuarios finales en los cuales se cubran las funciones básicas de la nueva plataforma. Estas sesiones deberán contener información sobre los siguientes módulos y estar en idioma español:</w:t>
            </w:r>
          </w:p>
          <w:p w:rsidR="00CB331A" w:rsidRPr="00D509DD" w:rsidRDefault="00CB331A" w:rsidP="00D509DD">
            <w:pPr>
              <w:numPr>
                <w:ilvl w:val="0"/>
                <w:numId w:val="14"/>
              </w:num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Correo Electrónico.</w:t>
            </w:r>
          </w:p>
          <w:p w:rsidR="00CB331A" w:rsidRPr="00D509DD" w:rsidRDefault="00CB331A" w:rsidP="00D509DD">
            <w:pPr>
              <w:numPr>
                <w:ilvl w:val="0"/>
                <w:numId w:val="14"/>
              </w:num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Calendario.</w:t>
            </w:r>
          </w:p>
          <w:p w:rsidR="00CB331A" w:rsidRPr="00D509DD" w:rsidRDefault="00CB331A" w:rsidP="00D509DD">
            <w:pPr>
              <w:numPr>
                <w:ilvl w:val="0"/>
                <w:numId w:val="14"/>
              </w:num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Contactos.</w:t>
            </w:r>
          </w:p>
          <w:p w:rsidR="00CB331A" w:rsidRPr="00D509DD" w:rsidRDefault="00CB331A" w:rsidP="00D509DD">
            <w:pPr>
              <w:numPr>
                <w:ilvl w:val="0"/>
                <w:numId w:val="14"/>
              </w:num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Uso de Almacenamiento de archivos.</w:t>
            </w:r>
          </w:p>
          <w:p w:rsidR="00CB331A" w:rsidRPr="00D509DD" w:rsidRDefault="00CB331A" w:rsidP="00D509DD">
            <w:pPr>
              <w:numPr>
                <w:ilvl w:val="0"/>
                <w:numId w:val="14"/>
              </w:num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Editores de documentos.</w:t>
            </w:r>
          </w:p>
        </w:tc>
      </w:tr>
      <w:tr w:rsidR="00CB331A" w:rsidRPr="00D86C9B" w:rsidTr="00D509DD">
        <w:tc>
          <w:tcPr>
            <w:tcW w:w="1965" w:type="dxa"/>
            <w:shd w:val="clear" w:color="auto" w:fill="auto"/>
            <w:tcMar>
              <w:top w:w="0" w:type="dxa"/>
              <w:left w:w="0" w:type="dxa"/>
              <w:bottom w:w="0" w:type="dxa"/>
              <w:right w:w="0" w:type="dxa"/>
            </w:tcMar>
          </w:tcPr>
          <w:p w:rsidR="00CB331A" w:rsidRPr="00D509DD" w:rsidRDefault="00CB331A" w:rsidP="00D509DD">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Capacitación para Expertos</w:t>
            </w:r>
          </w:p>
        </w:tc>
        <w:tc>
          <w:tcPr>
            <w:tcW w:w="7087" w:type="dxa"/>
            <w:shd w:val="clear" w:color="auto" w:fill="auto"/>
            <w:tcMar>
              <w:top w:w="0" w:type="dxa"/>
              <w:left w:w="0" w:type="dxa"/>
              <w:bottom w:w="0" w:type="dxa"/>
              <w:right w:w="0" w:type="dxa"/>
            </w:tcMar>
          </w:tcPr>
          <w:p w:rsidR="00CB331A" w:rsidRPr="00D509DD" w:rsidRDefault="00CB331A" w:rsidP="00D509DD">
            <w:pPr>
              <w:pBdr>
                <w:top w:val="nil"/>
                <w:left w:val="nil"/>
                <w:bottom w:val="nil"/>
                <w:right w:val="nil"/>
                <w:between w:val="nil"/>
              </w:pBdr>
              <w:spacing w:after="0" w:line="240" w:lineRule="auto"/>
              <w:jc w:val="both"/>
              <w:rPr>
                <w:rFonts w:ascii="Arial" w:eastAsia="Calibri" w:hAnsi="Arial" w:cs="Arial"/>
                <w:sz w:val="20"/>
                <w:szCs w:val="20"/>
                <w:lang w:val="es-MX"/>
              </w:rPr>
            </w:pPr>
            <w:r w:rsidRPr="00D509DD">
              <w:rPr>
                <w:rFonts w:ascii="Arial" w:eastAsia="Calibri" w:hAnsi="Arial" w:cs="Arial"/>
                <w:sz w:val="20"/>
                <w:szCs w:val="20"/>
                <w:lang w:val="es-MX"/>
              </w:rPr>
              <w:t>Llevar a cabo sesiones presenciales para un 10% de Usuarios finales que formarán parte del equipo de Agentes de Cambio. Este entrenamiento deberá hacer posible la transferencia de conocimientos a un nivel avanzado en las siguientes funciones:</w:t>
            </w:r>
          </w:p>
          <w:p w:rsidR="00CB331A" w:rsidRPr="00D509DD" w:rsidRDefault="00CB331A" w:rsidP="00D509DD">
            <w:pPr>
              <w:numPr>
                <w:ilvl w:val="0"/>
                <w:numId w:val="14"/>
              </w:num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Correo Electrónico.</w:t>
            </w:r>
          </w:p>
          <w:p w:rsidR="00CB331A" w:rsidRPr="00D509DD" w:rsidRDefault="00CB331A" w:rsidP="00D509DD">
            <w:pPr>
              <w:numPr>
                <w:ilvl w:val="0"/>
                <w:numId w:val="14"/>
              </w:num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Calendario.</w:t>
            </w:r>
          </w:p>
          <w:p w:rsidR="00CB331A" w:rsidRPr="00D509DD" w:rsidRDefault="00CB331A" w:rsidP="00D509DD">
            <w:pPr>
              <w:numPr>
                <w:ilvl w:val="0"/>
                <w:numId w:val="14"/>
              </w:num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Contactos.</w:t>
            </w:r>
          </w:p>
          <w:p w:rsidR="00CB331A" w:rsidRPr="00D509DD" w:rsidRDefault="00CB331A" w:rsidP="00D509DD">
            <w:pPr>
              <w:numPr>
                <w:ilvl w:val="0"/>
                <w:numId w:val="14"/>
              </w:num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Uso de almacenamiento.</w:t>
            </w:r>
          </w:p>
          <w:p w:rsidR="00CB331A" w:rsidRPr="00D509DD" w:rsidRDefault="00CB331A" w:rsidP="00D509DD">
            <w:pPr>
              <w:numPr>
                <w:ilvl w:val="0"/>
                <w:numId w:val="14"/>
              </w:num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Editores de documentos.</w:t>
            </w:r>
          </w:p>
          <w:p w:rsidR="00CB331A" w:rsidRPr="00D509DD" w:rsidRDefault="00CB331A" w:rsidP="00D509DD">
            <w:pPr>
              <w:numPr>
                <w:ilvl w:val="0"/>
                <w:numId w:val="14"/>
              </w:num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Creación y administración de sitios de intranet.</w:t>
            </w:r>
          </w:p>
        </w:tc>
      </w:tr>
      <w:tr w:rsidR="00CB331A" w:rsidRPr="00D86C9B" w:rsidTr="00D509DD">
        <w:tc>
          <w:tcPr>
            <w:tcW w:w="1965" w:type="dxa"/>
            <w:shd w:val="clear" w:color="auto" w:fill="auto"/>
            <w:tcMar>
              <w:top w:w="43" w:type="dxa"/>
              <w:left w:w="43" w:type="dxa"/>
              <w:bottom w:w="43" w:type="dxa"/>
              <w:right w:w="43" w:type="dxa"/>
            </w:tcMar>
          </w:tcPr>
          <w:p w:rsidR="00CB331A" w:rsidRPr="00D509DD" w:rsidRDefault="00CB331A" w:rsidP="00D509DD">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Sitio de ayuda interna</w:t>
            </w:r>
          </w:p>
        </w:tc>
        <w:tc>
          <w:tcPr>
            <w:tcW w:w="7087" w:type="dxa"/>
            <w:shd w:val="clear" w:color="auto" w:fill="auto"/>
            <w:tcMar>
              <w:top w:w="43" w:type="dxa"/>
              <w:left w:w="43" w:type="dxa"/>
              <w:bottom w:w="43" w:type="dxa"/>
              <w:right w:w="43" w:type="dxa"/>
            </w:tcMar>
          </w:tcPr>
          <w:p w:rsidR="00CB331A" w:rsidRPr="00D509DD" w:rsidRDefault="00CB331A" w:rsidP="00D509DD">
            <w:pPr>
              <w:pBdr>
                <w:top w:val="nil"/>
                <w:left w:val="nil"/>
                <w:bottom w:val="nil"/>
                <w:right w:val="nil"/>
                <w:between w:val="nil"/>
              </w:pBdr>
              <w:spacing w:after="0" w:line="240" w:lineRule="auto"/>
              <w:jc w:val="both"/>
              <w:rPr>
                <w:rFonts w:ascii="Arial" w:eastAsia="Calibri" w:hAnsi="Arial" w:cs="Arial"/>
                <w:sz w:val="20"/>
                <w:szCs w:val="20"/>
                <w:lang w:val="es-MX"/>
              </w:rPr>
            </w:pPr>
            <w:r w:rsidRPr="00D509DD">
              <w:rPr>
                <w:rFonts w:ascii="Arial" w:eastAsia="Calibri" w:hAnsi="Arial" w:cs="Arial"/>
                <w:sz w:val="20"/>
                <w:szCs w:val="20"/>
                <w:lang w:val="es-MX"/>
              </w:rPr>
              <w:t xml:space="preserve">Diseñar un sitio web que permita a los Usuarios finales acceder a información sobre la nueva plataforma, así como les permita ahondar en el conocimiento de cómo utilizar la nueva plataforma.  Este sitio web deberá contar con la imagen del proyecto que cumpla con los lineamientos de </w:t>
            </w:r>
            <w:r w:rsidR="00D86C9B" w:rsidRPr="00D509DD">
              <w:rPr>
                <w:rFonts w:ascii="Arial" w:eastAsia="Calibri" w:hAnsi="Arial" w:cs="Arial"/>
                <w:sz w:val="20"/>
                <w:szCs w:val="20"/>
                <w:lang w:val="es-MX"/>
              </w:rPr>
              <w:t>la ASEJ</w:t>
            </w:r>
            <w:r w:rsidRPr="00D509DD">
              <w:rPr>
                <w:rFonts w:ascii="Arial" w:eastAsia="Calibri" w:hAnsi="Arial" w:cs="Arial"/>
                <w:sz w:val="20"/>
                <w:szCs w:val="20"/>
                <w:lang w:val="es-MX"/>
              </w:rPr>
              <w:t>.</w:t>
            </w:r>
          </w:p>
        </w:tc>
      </w:tr>
      <w:tr w:rsidR="00CB331A" w:rsidRPr="00D86C9B" w:rsidTr="00D509DD">
        <w:tc>
          <w:tcPr>
            <w:tcW w:w="1965" w:type="dxa"/>
            <w:shd w:val="clear" w:color="auto" w:fill="auto"/>
            <w:tcMar>
              <w:top w:w="43" w:type="dxa"/>
              <w:left w:w="43" w:type="dxa"/>
              <w:bottom w:w="43" w:type="dxa"/>
              <w:right w:w="43" w:type="dxa"/>
            </w:tcMar>
          </w:tcPr>
          <w:p w:rsidR="00CB331A" w:rsidRPr="00D509DD" w:rsidRDefault="00CB331A" w:rsidP="00D509DD">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Generación de Casos de Uso</w:t>
            </w:r>
          </w:p>
        </w:tc>
        <w:tc>
          <w:tcPr>
            <w:tcW w:w="7087" w:type="dxa"/>
            <w:shd w:val="clear" w:color="auto" w:fill="auto"/>
            <w:tcMar>
              <w:top w:w="43" w:type="dxa"/>
              <w:left w:w="43" w:type="dxa"/>
              <w:bottom w:w="43" w:type="dxa"/>
              <w:right w:w="43" w:type="dxa"/>
            </w:tcMar>
          </w:tcPr>
          <w:p w:rsidR="00CB331A" w:rsidRPr="00D509DD" w:rsidRDefault="00CB331A" w:rsidP="00D509DD">
            <w:pPr>
              <w:pBdr>
                <w:top w:val="nil"/>
                <w:left w:val="nil"/>
                <w:bottom w:val="nil"/>
                <w:right w:val="nil"/>
                <w:between w:val="nil"/>
              </w:pBdr>
              <w:spacing w:after="0" w:line="240" w:lineRule="auto"/>
              <w:jc w:val="both"/>
              <w:rPr>
                <w:rFonts w:ascii="Arial" w:eastAsia="Calibri" w:hAnsi="Arial" w:cs="Arial"/>
                <w:sz w:val="20"/>
                <w:szCs w:val="20"/>
                <w:lang w:val="es-MX"/>
              </w:rPr>
            </w:pPr>
            <w:r w:rsidRPr="00D509DD">
              <w:rPr>
                <w:rFonts w:ascii="Arial" w:eastAsia="Calibri" w:hAnsi="Arial" w:cs="Arial"/>
                <w:sz w:val="20"/>
                <w:szCs w:val="20"/>
                <w:lang w:val="es-MX"/>
              </w:rPr>
              <w:t xml:space="preserve">Conducir sesiones de trabajo con los Usuarios de </w:t>
            </w:r>
            <w:r w:rsidR="001D2733" w:rsidRPr="00D509DD">
              <w:rPr>
                <w:rFonts w:ascii="Arial" w:eastAsia="Calibri" w:hAnsi="Arial" w:cs="Arial"/>
                <w:sz w:val="20"/>
                <w:szCs w:val="20"/>
                <w:lang w:val="es-MX"/>
              </w:rPr>
              <w:t xml:space="preserve">la ASEJ </w:t>
            </w:r>
            <w:r w:rsidRPr="00D509DD">
              <w:rPr>
                <w:rFonts w:ascii="Arial" w:eastAsia="Calibri" w:hAnsi="Arial" w:cs="Arial"/>
                <w:sz w:val="20"/>
                <w:szCs w:val="20"/>
                <w:lang w:val="es-MX"/>
              </w:rPr>
              <w:t>en las cuales se identifiquen procesos de negocio que puedan ser habilitados por la nueva plataforma para contar con casos de aplicación de la nueva plataforma.</w:t>
            </w:r>
          </w:p>
        </w:tc>
      </w:tr>
    </w:tbl>
    <w:p w:rsidR="00CB331A" w:rsidRPr="00D86C9B" w:rsidRDefault="00CB331A" w:rsidP="00D86C9B">
      <w:pPr>
        <w:pBdr>
          <w:top w:val="nil"/>
          <w:left w:val="nil"/>
          <w:bottom w:val="nil"/>
          <w:right w:val="nil"/>
          <w:between w:val="nil"/>
        </w:pBdr>
        <w:spacing w:line="240" w:lineRule="auto"/>
        <w:rPr>
          <w:rFonts w:ascii="Arial" w:eastAsia="Calibri" w:hAnsi="Arial" w:cs="Arial"/>
          <w:sz w:val="24"/>
          <w:szCs w:val="24"/>
          <w:lang w:val="es-MX"/>
        </w:rPr>
      </w:pPr>
    </w:p>
    <w:p w:rsidR="00CB331A" w:rsidRPr="00D86C9B" w:rsidRDefault="00CB331A" w:rsidP="00D86C9B">
      <w:pPr>
        <w:pStyle w:val="Ttulo2"/>
        <w:rPr>
          <w:rFonts w:ascii="Arial" w:eastAsia="Calibri" w:hAnsi="Arial" w:cs="Arial"/>
          <w:b/>
          <w:color w:val="auto"/>
          <w:sz w:val="24"/>
          <w:szCs w:val="24"/>
          <w:lang w:val="es-MX"/>
        </w:rPr>
      </w:pPr>
      <w:bookmarkStart w:id="7" w:name="_ns59r33bhmjg" w:colFirst="0" w:colLast="0"/>
      <w:bookmarkEnd w:id="7"/>
      <w:r w:rsidRPr="00D86C9B">
        <w:rPr>
          <w:rFonts w:ascii="Arial" w:eastAsia="Calibri" w:hAnsi="Arial" w:cs="Arial"/>
          <w:b/>
          <w:color w:val="auto"/>
          <w:sz w:val="24"/>
          <w:szCs w:val="24"/>
          <w:lang w:val="es-MX"/>
        </w:rPr>
        <w:t>SERVICIOS DE SOPORTE</w:t>
      </w:r>
    </w:p>
    <w:p w:rsidR="00673F43" w:rsidRPr="00D86C9B" w:rsidRDefault="00673F43" w:rsidP="001D2733">
      <w:pPr>
        <w:pBdr>
          <w:top w:val="nil"/>
          <w:left w:val="nil"/>
          <w:bottom w:val="nil"/>
          <w:right w:val="nil"/>
          <w:between w:val="nil"/>
        </w:pBdr>
        <w:spacing w:after="0" w:line="240" w:lineRule="auto"/>
        <w:jc w:val="both"/>
        <w:rPr>
          <w:rFonts w:ascii="Arial" w:eastAsia="Calibri" w:hAnsi="Arial" w:cs="Arial"/>
          <w:sz w:val="24"/>
          <w:szCs w:val="24"/>
          <w:lang w:val="es-MX"/>
        </w:rPr>
      </w:pPr>
    </w:p>
    <w:p w:rsidR="00CB331A" w:rsidRDefault="00CB331A" w:rsidP="001D2733">
      <w:pPr>
        <w:pBdr>
          <w:top w:val="nil"/>
          <w:left w:val="nil"/>
          <w:bottom w:val="nil"/>
          <w:right w:val="nil"/>
          <w:between w:val="nil"/>
        </w:pBdr>
        <w:spacing w:after="0" w:line="240" w:lineRule="auto"/>
        <w:jc w:val="both"/>
        <w:rPr>
          <w:rFonts w:ascii="Arial" w:eastAsia="Calibri" w:hAnsi="Arial" w:cs="Arial"/>
          <w:sz w:val="24"/>
          <w:szCs w:val="24"/>
          <w:lang w:val="es-MX"/>
        </w:rPr>
      </w:pPr>
      <w:r w:rsidRPr="00D86C9B">
        <w:rPr>
          <w:rFonts w:ascii="Arial" w:eastAsia="Calibri" w:hAnsi="Arial" w:cs="Arial"/>
          <w:sz w:val="24"/>
          <w:szCs w:val="24"/>
          <w:lang w:val="es-MX"/>
        </w:rPr>
        <w:lastRenderedPageBreak/>
        <w:t xml:space="preserve">Los participantes deberán cubrir los requerimientos que se mencionan en los siguientes párrafos a fin de satisfacer todos y cada uno de los requisitos técnicos solicitados por </w:t>
      </w:r>
      <w:r w:rsidR="001D2733" w:rsidRPr="00D86C9B">
        <w:rPr>
          <w:rFonts w:ascii="Arial" w:eastAsia="Calibri" w:hAnsi="Arial" w:cs="Arial"/>
          <w:sz w:val="24"/>
          <w:szCs w:val="24"/>
          <w:lang w:val="es-MX"/>
        </w:rPr>
        <w:t>la ASEJ</w:t>
      </w:r>
      <w:r w:rsidRPr="00D86C9B">
        <w:rPr>
          <w:rFonts w:ascii="Arial" w:eastAsia="Calibri" w:hAnsi="Arial" w:cs="Arial"/>
          <w:sz w:val="24"/>
          <w:szCs w:val="24"/>
          <w:lang w:val="es-MX"/>
        </w:rPr>
        <w:t>.</w:t>
      </w:r>
    </w:p>
    <w:p w:rsidR="001D2733" w:rsidRPr="00D86C9B" w:rsidRDefault="001D2733" w:rsidP="001D2733">
      <w:pPr>
        <w:pBdr>
          <w:top w:val="nil"/>
          <w:left w:val="nil"/>
          <w:bottom w:val="nil"/>
          <w:right w:val="nil"/>
          <w:between w:val="nil"/>
        </w:pBdr>
        <w:spacing w:after="0" w:line="240" w:lineRule="auto"/>
        <w:jc w:val="both"/>
        <w:rPr>
          <w:rFonts w:ascii="Arial" w:eastAsia="Calibri" w:hAnsi="Arial" w:cs="Arial"/>
          <w:sz w:val="24"/>
          <w:szCs w:val="24"/>
          <w:lang w:val="es-MX"/>
        </w:rPr>
      </w:pPr>
    </w:p>
    <w:p w:rsidR="00CB331A" w:rsidRPr="00D86C9B" w:rsidRDefault="00CB331A" w:rsidP="00D86C9B">
      <w:pPr>
        <w:pStyle w:val="Ttulo2"/>
        <w:rPr>
          <w:rFonts w:ascii="Arial" w:eastAsia="Calibri" w:hAnsi="Arial" w:cs="Arial"/>
          <w:sz w:val="24"/>
          <w:szCs w:val="24"/>
          <w:lang w:val="es-MX"/>
        </w:rPr>
      </w:pPr>
      <w:r w:rsidRPr="00D86C9B">
        <w:rPr>
          <w:rFonts w:ascii="Arial" w:eastAsia="Calibri" w:hAnsi="Arial" w:cs="Arial"/>
          <w:b/>
          <w:color w:val="auto"/>
          <w:sz w:val="24"/>
          <w:szCs w:val="24"/>
          <w:lang w:val="es-MX"/>
        </w:rPr>
        <w:t>REQUISITOS T</w:t>
      </w:r>
      <w:r w:rsidR="001D2733">
        <w:rPr>
          <w:rFonts w:ascii="Arial" w:eastAsia="Calibri" w:hAnsi="Arial" w:cs="Arial"/>
          <w:b/>
          <w:color w:val="auto"/>
          <w:sz w:val="24"/>
          <w:szCs w:val="24"/>
          <w:lang w:val="es-MX"/>
        </w:rPr>
        <w:t>É</w:t>
      </w:r>
      <w:r w:rsidRPr="00D86C9B">
        <w:rPr>
          <w:rFonts w:ascii="Arial" w:eastAsia="Calibri" w:hAnsi="Arial" w:cs="Arial"/>
          <w:b/>
          <w:color w:val="auto"/>
          <w:sz w:val="24"/>
          <w:szCs w:val="24"/>
          <w:lang w:val="es-MX"/>
        </w:rPr>
        <w:t>CNICOS</w:t>
      </w:r>
      <w:r w:rsidRPr="00D86C9B">
        <w:rPr>
          <w:rFonts w:ascii="Arial" w:eastAsia="Calibri" w:hAnsi="Arial" w:cs="Arial"/>
          <w:sz w:val="24"/>
          <w:szCs w:val="24"/>
          <w:lang w:val="es-MX"/>
        </w:rPr>
        <w:t>:</w:t>
      </w:r>
    </w:p>
    <w:p w:rsidR="00673F43" w:rsidRPr="00D86C9B" w:rsidRDefault="00673F43" w:rsidP="001D2733">
      <w:pPr>
        <w:spacing w:after="0" w:line="240" w:lineRule="auto"/>
        <w:rPr>
          <w:rFonts w:ascii="Arial" w:hAnsi="Arial" w:cs="Arial"/>
          <w:sz w:val="24"/>
          <w:szCs w:val="24"/>
          <w:lang w:val="es-MX"/>
        </w:rPr>
      </w:pPr>
    </w:p>
    <w:p w:rsidR="00CB331A" w:rsidRDefault="00CB331A" w:rsidP="001D2733">
      <w:pPr>
        <w:numPr>
          <w:ilvl w:val="0"/>
          <w:numId w:val="7"/>
        </w:numPr>
        <w:pBdr>
          <w:top w:val="nil"/>
          <w:left w:val="nil"/>
          <w:bottom w:val="nil"/>
          <w:right w:val="nil"/>
          <w:between w:val="nil"/>
        </w:pBdr>
        <w:spacing w:after="0" w:line="240" w:lineRule="auto"/>
        <w:jc w:val="both"/>
        <w:rPr>
          <w:rFonts w:ascii="Arial" w:eastAsia="Calibri" w:hAnsi="Arial" w:cs="Arial"/>
          <w:sz w:val="24"/>
          <w:szCs w:val="24"/>
          <w:lang w:val="es-MX"/>
        </w:rPr>
      </w:pPr>
      <w:r w:rsidRPr="00D86C9B">
        <w:rPr>
          <w:rFonts w:ascii="Arial" w:eastAsia="Calibri" w:hAnsi="Arial" w:cs="Arial"/>
          <w:sz w:val="24"/>
          <w:szCs w:val="24"/>
          <w:lang w:val="es-MX"/>
        </w:rPr>
        <w:t xml:space="preserve">Los participantes deberán proporcionar un procedimiento de operación estándar que permita registrar los incidentes y solicitudes de servicio reportados por los Usuarios Administradores de </w:t>
      </w:r>
      <w:r w:rsidR="001D2733" w:rsidRPr="00D86C9B">
        <w:rPr>
          <w:rFonts w:ascii="Arial" w:eastAsia="Calibri" w:hAnsi="Arial" w:cs="Arial"/>
          <w:sz w:val="24"/>
          <w:szCs w:val="24"/>
          <w:lang w:val="es-MX"/>
        </w:rPr>
        <w:t>la ASEJ</w:t>
      </w:r>
      <w:r w:rsidRPr="00D86C9B">
        <w:rPr>
          <w:rFonts w:ascii="Arial" w:eastAsia="Calibri" w:hAnsi="Arial" w:cs="Arial"/>
          <w:sz w:val="24"/>
          <w:szCs w:val="24"/>
          <w:lang w:val="es-MX"/>
        </w:rPr>
        <w:t>.</w:t>
      </w:r>
    </w:p>
    <w:p w:rsidR="001D2733" w:rsidRPr="00D86C9B" w:rsidRDefault="001D2733" w:rsidP="001D2733">
      <w:pPr>
        <w:pBdr>
          <w:top w:val="nil"/>
          <w:left w:val="nil"/>
          <w:bottom w:val="nil"/>
          <w:right w:val="nil"/>
          <w:between w:val="nil"/>
        </w:pBdr>
        <w:spacing w:after="0" w:line="240" w:lineRule="auto"/>
        <w:ind w:left="720"/>
        <w:jc w:val="both"/>
        <w:rPr>
          <w:rFonts w:ascii="Arial" w:eastAsia="Calibri" w:hAnsi="Arial" w:cs="Arial"/>
          <w:sz w:val="24"/>
          <w:szCs w:val="24"/>
          <w:lang w:val="es-MX"/>
        </w:rPr>
      </w:pPr>
    </w:p>
    <w:p w:rsidR="00CB331A" w:rsidRDefault="00CB331A" w:rsidP="001D2733">
      <w:pPr>
        <w:numPr>
          <w:ilvl w:val="0"/>
          <w:numId w:val="7"/>
        </w:numPr>
        <w:pBdr>
          <w:top w:val="nil"/>
          <w:left w:val="nil"/>
          <w:bottom w:val="nil"/>
          <w:right w:val="nil"/>
          <w:between w:val="nil"/>
        </w:pBdr>
        <w:spacing w:after="0" w:line="240" w:lineRule="auto"/>
        <w:jc w:val="both"/>
        <w:rPr>
          <w:rFonts w:ascii="Arial" w:eastAsia="Calibri" w:hAnsi="Arial" w:cs="Arial"/>
          <w:sz w:val="24"/>
          <w:szCs w:val="24"/>
          <w:lang w:val="es-MX"/>
        </w:rPr>
      </w:pPr>
      <w:r w:rsidRPr="00D86C9B">
        <w:rPr>
          <w:rFonts w:ascii="Arial" w:eastAsia="Calibri" w:hAnsi="Arial" w:cs="Arial"/>
          <w:sz w:val="24"/>
          <w:szCs w:val="24"/>
          <w:lang w:val="es-MX"/>
        </w:rPr>
        <w:t xml:space="preserve">Los participantes deberán establecer un método de consulta y seguimiento a los incidentes y solicitudes de servicio reportados por los Usuarios Administradores de </w:t>
      </w:r>
      <w:r w:rsidR="001D2733" w:rsidRPr="00D86C9B">
        <w:rPr>
          <w:rFonts w:ascii="Arial" w:eastAsia="Calibri" w:hAnsi="Arial" w:cs="Arial"/>
          <w:sz w:val="24"/>
          <w:szCs w:val="24"/>
          <w:lang w:val="es-MX"/>
        </w:rPr>
        <w:t>la ASEJ</w:t>
      </w:r>
      <w:r w:rsidRPr="00D86C9B">
        <w:rPr>
          <w:rFonts w:ascii="Arial" w:eastAsia="Calibri" w:hAnsi="Arial" w:cs="Arial"/>
          <w:sz w:val="24"/>
          <w:szCs w:val="24"/>
          <w:lang w:val="es-MX"/>
        </w:rPr>
        <w:t>.</w:t>
      </w:r>
    </w:p>
    <w:p w:rsidR="001D2733" w:rsidRPr="00D86C9B" w:rsidRDefault="001D2733" w:rsidP="001D2733">
      <w:pPr>
        <w:pBdr>
          <w:top w:val="nil"/>
          <w:left w:val="nil"/>
          <w:bottom w:val="nil"/>
          <w:right w:val="nil"/>
          <w:between w:val="nil"/>
        </w:pBdr>
        <w:spacing w:after="0" w:line="240" w:lineRule="auto"/>
        <w:ind w:left="720"/>
        <w:jc w:val="both"/>
        <w:rPr>
          <w:rFonts w:ascii="Arial" w:eastAsia="Calibri" w:hAnsi="Arial" w:cs="Arial"/>
          <w:sz w:val="24"/>
          <w:szCs w:val="24"/>
          <w:lang w:val="es-MX"/>
        </w:rPr>
      </w:pPr>
    </w:p>
    <w:p w:rsidR="00CB331A" w:rsidRPr="00D86C9B" w:rsidRDefault="00CB331A" w:rsidP="00D86C9B">
      <w:pPr>
        <w:numPr>
          <w:ilvl w:val="0"/>
          <w:numId w:val="7"/>
        </w:numPr>
        <w:pBdr>
          <w:top w:val="nil"/>
          <w:left w:val="nil"/>
          <w:bottom w:val="nil"/>
          <w:right w:val="nil"/>
          <w:between w:val="nil"/>
        </w:pBdr>
        <w:spacing w:after="280" w:line="240" w:lineRule="auto"/>
        <w:jc w:val="both"/>
        <w:rPr>
          <w:rFonts w:ascii="Arial" w:eastAsia="Calibri" w:hAnsi="Arial" w:cs="Arial"/>
          <w:sz w:val="24"/>
          <w:szCs w:val="24"/>
          <w:lang w:val="es-MX"/>
        </w:rPr>
      </w:pPr>
      <w:r w:rsidRPr="00D86C9B">
        <w:rPr>
          <w:rFonts w:ascii="Arial" w:eastAsia="Calibri" w:hAnsi="Arial" w:cs="Arial"/>
          <w:sz w:val="24"/>
          <w:szCs w:val="24"/>
          <w:lang w:val="es-MX"/>
        </w:rPr>
        <w:t xml:space="preserve">Los participantes deberán gestionar los incidentes y solicitudes de servicio reportados por los Usuarios Administradores de </w:t>
      </w:r>
      <w:r w:rsidR="001D2733" w:rsidRPr="00D86C9B">
        <w:rPr>
          <w:rFonts w:ascii="Arial" w:eastAsia="Calibri" w:hAnsi="Arial" w:cs="Arial"/>
          <w:sz w:val="24"/>
          <w:szCs w:val="24"/>
          <w:lang w:val="es-MX"/>
        </w:rPr>
        <w:t>la ASEJ</w:t>
      </w:r>
      <w:r w:rsidR="001D2733" w:rsidRPr="00D86C9B">
        <w:rPr>
          <w:rFonts w:ascii="Arial" w:eastAsia="Calibri" w:hAnsi="Arial" w:cs="Arial"/>
          <w:sz w:val="32"/>
          <w:szCs w:val="24"/>
          <w:lang w:val="es-MX"/>
        </w:rPr>
        <w:t xml:space="preserve"> </w:t>
      </w:r>
      <w:r w:rsidRPr="00D86C9B">
        <w:rPr>
          <w:rFonts w:ascii="Arial" w:eastAsia="Calibri" w:hAnsi="Arial" w:cs="Arial"/>
          <w:sz w:val="24"/>
          <w:szCs w:val="24"/>
          <w:lang w:val="es-MX"/>
        </w:rPr>
        <w:t>de forma tal que cada uno de estos cuenten con los siguientes elementos de información:</w:t>
      </w:r>
    </w:p>
    <w:p w:rsidR="00CB331A" w:rsidRPr="00D86C9B" w:rsidRDefault="00CB331A" w:rsidP="001D2733">
      <w:pPr>
        <w:numPr>
          <w:ilvl w:val="1"/>
          <w:numId w:val="7"/>
        </w:numPr>
        <w:pBdr>
          <w:top w:val="nil"/>
          <w:left w:val="nil"/>
          <w:bottom w:val="nil"/>
          <w:right w:val="nil"/>
          <w:between w:val="nil"/>
        </w:pBdr>
        <w:spacing w:after="0" w:line="240" w:lineRule="auto"/>
        <w:jc w:val="both"/>
        <w:rPr>
          <w:rFonts w:ascii="Arial" w:eastAsia="Calibri" w:hAnsi="Arial" w:cs="Arial"/>
          <w:sz w:val="24"/>
          <w:szCs w:val="24"/>
          <w:lang w:val="es-MX"/>
        </w:rPr>
      </w:pPr>
      <w:r w:rsidRPr="00D86C9B">
        <w:rPr>
          <w:rFonts w:ascii="Arial" w:eastAsia="Calibri" w:hAnsi="Arial" w:cs="Arial"/>
          <w:sz w:val="24"/>
          <w:szCs w:val="24"/>
          <w:lang w:val="es-MX"/>
        </w:rPr>
        <w:t>Folio único – identificador.</w:t>
      </w:r>
    </w:p>
    <w:p w:rsidR="00CB331A" w:rsidRPr="00D86C9B" w:rsidRDefault="00CB331A" w:rsidP="001D2733">
      <w:pPr>
        <w:numPr>
          <w:ilvl w:val="1"/>
          <w:numId w:val="7"/>
        </w:numPr>
        <w:pBdr>
          <w:top w:val="nil"/>
          <w:left w:val="nil"/>
          <w:bottom w:val="nil"/>
          <w:right w:val="nil"/>
          <w:between w:val="nil"/>
        </w:pBdr>
        <w:spacing w:after="0" w:line="240" w:lineRule="auto"/>
        <w:jc w:val="both"/>
        <w:rPr>
          <w:rFonts w:ascii="Arial" w:eastAsia="Calibri" w:hAnsi="Arial" w:cs="Arial"/>
          <w:sz w:val="24"/>
          <w:szCs w:val="24"/>
          <w:lang w:val="es-MX"/>
        </w:rPr>
      </w:pPr>
      <w:r w:rsidRPr="00D86C9B">
        <w:rPr>
          <w:rFonts w:ascii="Arial" w:eastAsia="Calibri" w:hAnsi="Arial" w:cs="Arial"/>
          <w:sz w:val="24"/>
          <w:szCs w:val="24"/>
          <w:lang w:val="es-MX"/>
        </w:rPr>
        <w:t>Fecha de Apertura.</w:t>
      </w:r>
    </w:p>
    <w:p w:rsidR="00CB331A" w:rsidRPr="00D86C9B" w:rsidRDefault="00CB331A" w:rsidP="001D2733">
      <w:pPr>
        <w:numPr>
          <w:ilvl w:val="1"/>
          <w:numId w:val="7"/>
        </w:numPr>
        <w:pBdr>
          <w:top w:val="nil"/>
          <w:left w:val="nil"/>
          <w:bottom w:val="nil"/>
          <w:right w:val="nil"/>
          <w:between w:val="nil"/>
        </w:pBdr>
        <w:spacing w:after="0" w:line="240" w:lineRule="auto"/>
        <w:jc w:val="both"/>
        <w:rPr>
          <w:rFonts w:ascii="Arial" w:eastAsia="Calibri" w:hAnsi="Arial" w:cs="Arial"/>
          <w:sz w:val="24"/>
          <w:szCs w:val="24"/>
          <w:lang w:val="es-MX"/>
        </w:rPr>
      </w:pPr>
      <w:r w:rsidRPr="00D86C9B">
        <w:rPr>
          <w:rFonts w:ascii="Arial" w:eastAsia="Calibri" w:hAnsi="Arial" w:cs="Arial"/>
          <w:sz w:val="24"/>
          <w:szCs w:val="24"/>
          <w:lang w:val="es-MX"/>
        </w:rPr>
        <w:t>Descripción de los incidentes y solicitudes de servicio reportados.</w:t>
      </w:r>
    </w:p>
    <w:p w:rsidR="00CB331A" w:rsidRPr="00D86C9B" w:rsidRDefault="00CB331A" w:rsidP="001D2733">
      <w:pPr>
        <w:numPr>
          <w:ilvl w:val="1"/>
          <w:numId w:val="7"/>
        </w:numPr>
        <w:pBdr>
          <w:top w:val="nil"/>
          <w:left w:val="nil"/>
          <w:bottom w:val="nil"/>
          <w:right w:val="nil"/>
          <w:between w:val="nil"/>
        </w:pBdr>
        <w:spacing w:after="0" w:line="240" w:lineRule="auto"/>
        <w:jc w:val="both"/>
        <w:rPr>
          <w:rFonts w:ascii="Arial" w:eastAsia="Calibri" w:hAnsi="Arial" w:cs="Arial"/>
          <w:sz w:val="24"/>
          <w:szCs w:val="24"/>
          <w:lang w:val="es-MX"/>
        </w:rPr>
      </w:pPr>
      <w:r w:rsidRPr="00D86C9B">
        <w:rPr>
          <w:rFonts w:ascii="Arial" w:eastAsia="Calibri" w:hAnsi="Arial" w:cs="Arial"/>
          <w:sz w:val="24"/>
          <w:szCs w:val="24"/>
          <w:lang w:val="es-MX"/>
        </w:rPr>
        <w:t>Estatus del caso.</w:t>
      </w:r>
    </w:p>
    <w:p w:rsidR="00CB331A" w:rsidRDefault="00CB331A" w:rsidP="001D2733">
      <w:pPr>
        <w:numPr>
          <w:ilvl w:val="1"/>
          <w:numId w:val="7"/>
        </w:numPr>
        <w:pBdr>
          <w:top w:val="nil"/>
          <w:left w:val="nil"/>
          <w:bottom w:val="nil"/>
          <w:right w:val="nil"/>
          <w:between w:val="nil"/>
        </w:pBdr>
        <w:spacing w:after="0" w:line="240" w:lineRule="auto"/>
        <w:jc w:val="both"/>
        <w:rPr>
          <w:rFonts w:ascii="Arial" w:eastAsia="Calibri" w:hAnsi="Arial" w:cs="Arial"/>
          <w:sz w:val="24"/>
          <w:szCs w:val="24"/>
          <w:lang w:val="es-MX"/>
        </w:rPr>
      </w:pPr>
      <w:r w:rsidRPr="00D86C9B">
        <w:rPr>
          <w:rFonts w:ascii="Arial" w:eastAsia="Calibri" w:hAnsi="Arial" w:cs="Arial"/>
          <w:sz w:val="24"/>
          <w:szCs w:val="24"/>
          <w:lang w:val="es-MX"/>
        </w:rPr>
        <w:t>Prioridad asignada.</w:t>
      </w:r>
    </w:p>
    <w:p w:rsidR="00D509DD" w:rsidRPr="00D86C9B" w:rsidRDefault="00D509DD" w:rsidP="00D509DD">
      <w:pPr>
        <w:pBdr>
          <w:top w:val="nil"/>
          <w:left w:val="nil"/>
          <w:bottom w:val="nil"/>
          <w:right w:val="nil"/>
          <w:between w:val="nil"/>
        </w:pBdr>
        <w:spacing w:after="0" w:line="240" w:lineRule="auto"/>
        <w:ind w:left="1440"/>
        <w:jc w:val="both"/>
        <w:rPr>
          <w:rFonts w:ascii="Arial" w:eastAsia="Calibri" w:hAnsi="Arial" w:cs="Arial"/>
          <w:sz w:val="24"/>
          <w:szCs w:val="24"/>
          <w:lang w:val="es-MX"/>
        </w:rPr>
      </w:pPr>
    </w:p>
    <w:p w:rsidR="00CB331A" w:rsidRDefault="00CB331A" w:rsidP="001D2733">
      <w:pPr>
        <w:numPr>
          <w:ilvl w:val="0"/>
          <w:numId w:val="7"/>
        </w:numPr>
        <w:pBdr>
          <w:top w:val="nil"/>
          <w:left w:val="nil"/>
          <w:bottom w:val="nil"/>
          <w:right w:val="nil"/>
          <w:between w:val="nil"/>
        </w:pBdr>
        <w:spacing w:after="0" w:line="240" w:lineRule="auto"/>
        <w:jc w:val="both"/>
        <w:rPr>
          <w:rFonts w:ascii="Arial" w:eastAsia="Calibri" w:hAnsi="Arial" w:cs="Arial"/>
          <w:sz w:val="24"/>
          <w:szCs w:val="24"/>
          <w:lang w:val="es-MX"/>
        </w:rPr>
      </w:pPr>
      <w:r w:rsidRPr="00D86C9B">
        <w:rPr>
          <w:rFonts w:ascii="Arial" w:eastAsia="Calibri" w:hAnsi="Arial" w:cs="Arial"/>
          <w:sz w:val="24"/>
          <w:szCs w:val="24"/>
          <w:lang w:val="es-MX"/>
        </w:rPr>
        <w:t xml:space="preserve">Los participantes deberán permitir la evaluación del servicio para cada uno de los incidentes y solicitudes de servicio reportados por los Usuarios Administradores de </w:t>
      </w:r>
      <w:r w:rsidR="001D2733" w:rsidRPr="00D86C9B">
        <w:rPr>
          <w:rFonts w:ascii="Arial" w:eastAsia="Calibri" w:hAnsi="Arial" w:cs="Arial"/>
          <w:sz w:val="24"/>
          <w:szCs w:val="24"/>
          <w:lang w:val="es-MX"/>
        </w:rPr>
        <w:t>la ASEJ</w:t>
      </w:r>
      <w:r w:rsidRPr="00D86C9B">
        <w:rPr>
          <w:rFonts w:ascii="Arial" w:eastAsia="Calibri" w:hAnsi="Arial" w:cs="Arial"/>
          <w:sz w:val="24"/>
          <w:szCs w:val="24"/>
          <w:lang w:val="es-MX"/>
        </w:rPr>
        <w:t>.</w:t>
      </w:r>
    </w:p>
    <w:p w:rsidR="001D2733" w:rsidRPr="00D86C9B" w:rsidRDefault="001D2733" w:rsidP="001D2733">
      <w:pPr>
        <w:pBdr>
          <w:top w:val="nil"/>
          <w:left w:val="nil"/>
          <w:bottom w:val="nil"/>
          <w:right w:val="nil"/>
          <w:between w:val="nil"/>
        </w:pBdr>
        <w:spacing w:after="0" w:line="240" w:lineRule="auto"/>
        <w:ind w:left="720"/>
        <w:jc w:val="both"/>
        <w:rPr>
          <w:rFonts w:ascii="Arial" w:eastAsia="Calibri" w:hAnsi="Arial" w:cs="Arial"/>
          <w:sz w:val="24"/>
          <w:szCs w:val="24"/>
          <w:lang w:val="es-MX"/>
        </w:rPr>
      </w:pPr>
    </w:p>
    <w:p w:rsidR="00CB331A" w:rsidRPr="00D86C9B" w:rsidRDefault="00CB331A" w:rsidP="001D2733">
      <w:pPr>
        <w:pStyle w:val="Ttulo2"/>
        <w:jc w:val="both"/>
        <w:rPr>
          <w:rFonts w:ascii="Arial" w:eastAsia="Calibri" w:hAnsi="Arial" w:cs="Arial"/>
          <w:b/>
          <w:color w:val="auto"/>
          <w:sz w:val="24"/>
          <w:szCs w:val="24"/>
          <w:lang w:val="es-MX"/>
        </w:rPr>
      </w:pPr>
      <w:r w:rsidRPr="00D86C9B">
        <w:rPr>
          <w:rFonts w:ascii="Arial" w:eastAsia="Calibri" w:hAnsi="Arial" w:cs="Arial"/>
          <w:b/>
          <w:color w:val="auto"/>
          <w:sz w:val="24"/>
          <w:szCs w:val="24"/>
          <w:lang w:val="es-MX"/>
        </w:rPr>
        <w:t xml:space="preserve">REQUISITOS DE CAPACIDAD DE LOS RECURSOS HUMANOS DE LOS PARTICIPANTES </w:t>
      </w:r>
    </w:p>
    <w:p w:rsidR="00CB331A" w:rsidRPr="00D86C9B" w:rsidRDefault="00CB331A" w:rsidP="001D2733">
      <w:pPr>
        <w:pBdr>
          <w:top w:val="nil"/>
          <w:left w:val="nil"/>
          <w:bottom w:val="nil"/>
          <w:right w:val="nil"/>
          <w:between w:val="nil"/>
        </w:pBdr>
        <w:spacing w:after="0" w:line="240" w:lineRule="auto"/>
        <w:rPr>
          <w:rFonts w:ascii="Arial" w:eastAsia="Calibri" w:hAnsi="Arial" w:cs="Arial"/>
          <w:sz w:val="24"/>
          <w:szCs w:val="24"/>
          <w:lang w:val="es-MX"/>
        </w:rPr>
      </w:pPr>
    </w:p>
    <w:p w:rsidR="00CB331A" w:rsidRDefault="00CB331A" w:rsidP="001D2733">
      <w:pPr>
        <w:pBdr>
          <w:top w:val="nil"/>
          <w:left w:val="nil"/>
          <w:bottom w:val="nil"/>
          <w:right w:val="nil"/>
          <w:between w:val="nil"/>
        </w:pBdr>
        <w:spacing w:after="0" w:line="240" w:lineRule="auto"/>
        <w:jc w:val="both"/>
        <w:rPr>
          <w:rFonts w:ascii="Arial" w:eastAsia="Calibri" w:hAnsi="Arial" w:cs="Arial"/>
          <w:sz w:val="24"/>
          <w:szCs w:val="24"/>
          <w:lang w:val="es-MX"/>
        </w:rPr>
      </w:pPr>
      <w:r w:rsidRPr="00D86C9B">
        <w:rPr>
          <w:rFonts w:ascii="Arial" w:eastAsia="Calibri" w:hAnsi="Arial" w:cs="Arial"/>
          <w:sz w:val="24"/>
          <w:szCs w:val="24"/>
          <w:lang w:val="es-MX"/>
        </w:rPr>
        <w:t>Los participantes deberán presentar la documentación que acredite que el personal propuesto para la prestación de los servicios de Soporte Técnico cuenta con los conocimientos y experiencia necesarios:</w:t>
      </w:r>
    </w:p>
    <w:p w:rsidR="001D2733" w:rsidRPr="00D86C9B" w:rsidRDefault="001D2733" w:rsidP="001D2733">
      <w:pPr>
        <w:pBdr>
          <w:top w:val="nil"/>
          <w:left w:val="nil"/>
          <w:bottom w:val="nil"/>
          <w:right w:val="nil"/>
          <w:between w:val="nil"/>
        </w:pBdr>
        <w:spacing w:after="0" w:line="240" w:lineRule="auto"/>
        <w:jc w:val="both"/>
        <w:rPr>
          <w:rFonts w:ascii="Arial" w:eastAsia="Calibri" w:hAnsi="Arial" w:cs="Arial"/>
          <w:sz w:val="24"/>
          <w:szCs w:val="24"/>
          <w:lang w:val="es-MX"/>
        </w:rPr>
      </w:pPr>
    </w:p>
    <w:p w:rsidR="00CB331A" w:rsidRPr="00D86C9B" w:rsidRDefault="00CB331A" w:rsidP="00D86C9B">
      <w:pPr>
        <w:numPr>
          <w:ilvl w:val="0"/>
          <w:numId w:val="15"/>
        </w:numPr>
        <w:pBdr>
          <w:top w:val="nil"/>
          <w:left w:val="nil"/>
          <w:bottom w:val="nil"/>
          <w:right w:val="nil"/>
          <w:between w:val="nil"/>
        </w:pBdr>
        <w:spacing w:after="280" w:line="240" w:lineRule="auto"/>
        <w:jc w:val="both"/>
        <w:rPr>
          <w:rFonts w:ascii="Arial" w:eastAsia="Calibri" w:hAnsi="Arial" w:cs="Arial"/>
          <w:sz w:val="24"/>
          <w:szCs w:val="24"/>
          <w:lang w:val="es-MX"/>
        </w:rPr>
      </w:pPr>
      <w:r w:rsidRPr="00D86C9B">
        <w:rPr>
          <w:rFonts w:ascii="Arial" w:eastAsia="Calibri" w:hAnsi="Arial" w:cs="Arial"/>
          <w:sz w:val="24"/>
          <w:szCs w:val="24"/>
          <w:lang w:val="es-MX"/>
        </w:rPr>
        <w:t>Certificación de Ingeniero de Soporte emitido por el fabricante de la marca.</w:t>
      </w:r>
    </w:p>
    <w:p w:rsidR="00CB331A" w:rsidRPr="00D86C9B" w:rsidRDefault="00CB331A" w:rsidP="00D86C9B">
      <w:pPr>
        <w:pStyle w:val="Ttulo2"/>
        <w:rPr>
          <w:rFonts w:ascii="Arial" w:eastAsia="Calibri" w:hAnsi="Arial" w:cs="Arial"/>
          <w:b/>
          <w:color w:val="auto"/>
          <w:sz w:val="24"/>
          <w:szCs w:val="24"/>
          <w:lang w:val="es-MX"/>
        </w:rPr>
      </w:pPr>
      <w:r w:rsidRPr="00D86C9B">
        <w:rPr>
          <w:rFonts w:ascii="Arial" w:eastAsia="Calibri" w:hAnsi="Arial" w:cs="Arial"/>
          <w:b/>
          <w:color w:val="auto"/>
          <w:sz w:val="24"/>
          <w:szCs w:val="24"/>
          <w:lang w:val="es-MX"/>
        </w:rPr>
        <w:t>REQUISITOS DE EXPERIENCIA DE LOS PARTICPANTES</w:t>
      </w:r>
    </w:p>
    <w:p w:rsidR="00CB331A" w:rsidRPr="00D86C9B" w:rsidRDefault="00CB331A" w:rsidP="00D86C9B">
      <w:pPr>
        <w:pBdr>
          <w:top w:val="nil"/>
          <w:left w:val="nil"/>
          <w:bottom w:val="nil"/>
          <w:right w:val="nil"/>
          <w:between w:val="nil"/>
        </w:pBdr>
        <w:spacing w:line="240" w:lineRule="auto"/>
        <w:rPr>
          <w:rFonts w:ascii="Arial" w:eastAsia="Calibri" w:hAnsi="Arial" w:cs="Arial"/>
          <w:sz w:val="24"/>
          <w:szCs w:val="24"/>
          <w:lang w:val="es-MX"/>
        </w:rPr>
      </w:pPr>
    </w:p>
    <w:p w:rsidR="00CB331A" w:rsidRDefault="00CB331A" w:rsidP="001D2733">
      <w:pPr>
        <w:pBdr>
          <w:top w:val="nil"/>
          <w:left w:val="nil"/>
          <w:bottom w:val="nil"/>
          <w:right w:val="nil"/>
          <w:between w:val="nil"/>
        </w:pBdr>
        <w:spacing w:after="0" w:line="240" w:lineRule="auto"/>
        <w:jc w:val="both"/>
        <w:rPr>
          <w:rFonts w:ascii="Arial" w:eastAsia="Calibri" w:hAnsi="Arial" w:cs="Arial"/>
          <w:sz w:val="24"/>
          <w:szCs w:val="24"/>
          <w:lang w:val="es-MX"/>
        </w:rPr>
      </w:pPr>
      <w:r w:rsidRPr="00D86C9B">
        <w:rPr>
          <w:rFonts w:ascii="Arial" w:eastAsia="Calibri" w:hAnsi="Arial" w:cs="Arial"/>
          <w:sz w:val="24"/>
          <w:szCs w:val="24"/>
          <w:lang w:val="es-MX"/>
        </w:rPr>
        <w:t>Los participantes deberán presentar la documentación que acredite que la Empresa cuenta con la trayectoria y experiencia en la prestación del servicio de Soporte Técnico:</w:t>
      </w:r>
    </w:p>
    <w:p w:rsidR="001D2733" w:rsidRPr="00D86C9B" w:rsidRDefault="001D2733" w:rsidP="001D2733">
      <w:pPr>
        <w:pBdr>
          <w:top w:val="nil"/>
          <w:left w:val="nil"/>
          <w:bottom w:val="nil"/>
          <w:right w:val="nil"/>
          <w:between w:val="nil"/>
        </w:pBdr>
        <w:spacing w:after="0" w:line="240" w:lineRule="auto"/>
        <w:jc w:val="both"/>
        <w:rPr>
          <w:rFonts w:ascii="Arial" w:eastAsia="Calibri" w:hAnsi="Arial" w:cs="Arial"/>
          <w:sz w:val="24"/>
          <w:szCs w:val="24"/>
          <w:lang w:val="es-MX"/>
        </w:rPr>
      </w:pPr>
    </w:p>
    <w:p w:rsidR="00CB331A" w:rsidRPr="00D86C9B" w:rsidRDefault="00CB331A" w:rsidP="001D2733">
      <w:pPr>
        <w:numPr>
          <w:ilvl w:val="0"/>
          <w:numId w:val="18"/>
        </w:numPr>
        <w:pBdr>
          <w:top w:val="nil"/>
          <w:left w:val="nil"/>
          <w:bottom w:val="nil"/>
          <w:right w:val="nil"/>
          <w:between w:val="nil"/>
        </w:pBdr>
        <w:spacing w:after="0" w:line="240" w:lineRule="auto"/>
        <w:jc w:val="both"/>
        <w:rPr>
          <w:rFonts w:ascii="Arial" w:eastAsia="Calibri" w:hAnsi="Arial" w:cs="Arial"/>
          <w:sz w:val="24"/>
          <w:szCs w:val="24"/>
          <w:lang w:val="es-MX"/>
        </w:rPr>
      </w:pPr>
      <w:r w:rsidRPr="00D86C9B">
        <w:rPr>
          <w:rFonts w:ascii="Arial" w:eastAsia="Calibri" w:hAnsi="Arial" w:cs="Arial"/>
          <w:sz w:val="24"/>
          <w:szCs w:val="24"/>
          <w:lang w:val="es-MX"/>
        </w:rPr>
        <w:lastRenderedPageBreak/>
        <w:t xml:space="preserve">Los participantes deberán contar con al menos 5 años de operaciones como </w:t>
      </w:r>
      <w:proofErr w:type="spellStart"/>
      <w:r w:rsidRPr="00D86C9B">
        <w:rPr>
          <w:rFonts w:ascii="Arial" w:eastAsia="Calibri" w:hAnsi="Arial" w:cs="Arial"/>
          <w:sz w:val="24"/>
          <w:szCs w:val="24"/>
          <w:lang w:val="es-MX"/>
        </w:rPr>
        <w:t>Partner</w:t>
      </w:r>
      <w:proofErr w:type="spellEnd"/>
      <w:r w:rsidRPr="00D86C9B">
        <w:rPr>
          <w:rFonts w:ascii="Arial" w:eastAsia="Calibri" w:hAnsi="Arial" w:cs="Arial"/>
          <w:sz w:val="24"/>
          <w:szCs w:val="24"/>
          <w:lang w:val="es-MX"/>
        </w:rPr>
        <w:t xml:space="preserve"> o distribuidor de la plataforma. </w:t>
      </w:r>
    </w:p>
    <w:p w:rsidR="00CB331A" w:rsidRDefault="00CB331A" w:rsidP="001D2733">
      <w:pPr>
        <w:numPr>
          <w:ilvl w:val="0"/>
          <w:numId w:val="18"/>
        </w:numPr>
        <w:pBdr>
          <w:top w:val="nil"/>
          <w:left w:val="nil"/>
          <w:bottom w:val="nil"/>
          <w:right w:val="nil"/>
          <w:between w:val="nil"/>
        </w:pBdr>
        <w:spacing w:after="0" w:line="240" w:lineRule="auto"/>
        <w:jc w:val="both"/>
        <w:rPr>
          <w:rFonts w:ascii="Arial" w:eastAsia="Calibri" w:hAnsi="Arial" w:cs="Arial"/>
          <w:sz w:val="24"/>
          <w:szCs w:val="24"/>
          <w:lang w:val="es-MX"/>
        </w:rPr>
      </w:pPr>
      <w:r w:rsidRPr="00D86C9B">
        <w:rPr>
          <w:rFonts w:ascii="Arial" w:eastAsia="Calibri" w:hAnsi="Arial" w:cs="Arial"/>
          <w:sz w:val="24"/>
          <w:szCs w:val="24"/>
          <w:lang w:val="es-MX"/>
        </w:rPr>
        <w:t xml:space="preserve">Los participantes deberán contar con al menos 2 años de experiencia, ejecutando servicios de: </w:t>
      </w:r>
    </w:p>
    <w:p w:rsidR="001D2733" w:rsidRPr="00D86C9B" w:rsidRDefault="001D2733" w:rsidP="001D2733">
      <w:pPr>
        <w:pBdr>
          <w:top w:val="nil"/>
          <w:left w:val="nil"/>
          <w:bottom w:val="nil"/>
          <w:right w:val="nil"/>
          <w:between w:val="nil"/>
        </w:pBdr>
        <w:spacing w:after="0" w:line="240" w:lineRule="auto"/>
        <w:ind w:left="720"/>
        <w:jc w:val="both"/>
        <w:rPr>
          <w:rFonts w:ascii="Arial" w:eastAsia="Calibri" w:hAnsi="Arial" w:cs="Arial"/>
          <w:sz w:val="24"/>
          <w:szCs w:val="24"/>
          <w:lang w:val="es-MX"/>
        </w:rPr>
      </w:pPr>
    </w:p>
    <w:p w:rsidR="00CB331A" w:rsidRPr="00D86C9B" w:rsidRDefault="00CB331A" w:rsidP="001D2733">
      <w:pPr>
        <w:numPr>
          <w:ilvl w:val="1"/>
          <w:numId w:val="18"/>
        </w:numPr>
        <w:pBdr>
          <w:top w:val="nil"/>
          <w:left w:val="nil"/>
          <w:bottom w:val="nil"/>
          <w:right w:val="nil"/>
          <w:between w:val="nil"/>
        </w:pBdr>
        <w:spacing w:after="0" w:line="240" w:lineRule="auto"/>
        <w:jc w:val="both"/>
        <w:rPr>
          <w:rFonts w:ascii="Arial" w:eastAsia="Calibri" w:hAnsi="Arial" w:cs="Arial"/>
          <w:sz w:val="24"/>
          <w:szCs w:val="24"/>
          <w:lang w:val="es-MX"/>
        </w:rPr>
      </w:pPr>
      <w:r w:rsidRPr="00D86C9B">
        <w:rPr>
          <w:rFonts w:ascii="Arial" w:eastAsia="Calibri" w:hAnsi="Arial" w:cs="Arial"/>
          <w:sz w:val="24"/>
          <w:szCs w:val="24"/>
          <w:lang w:val="es-MX"/>
        </w:rPr>
        <w:t>Registro de Incidentes y solicitudes de servicio.</w:t>
      </w:r>
    </w:p>
    <w:p w:rsidR="00CB331A" w:rsidRPr="00D86C9B" w:rsidRDefault="00CB331A" w:rsidP="001D2733">
      <w:pPr>
        <w:numPr>
          <w:ilvl w:val="1"/>
          <w:numId w:val="18"/>
        </w:numPr>
        <w:pBdr>
          <w:top w:val="nil"/>
          <w:left w:val="nil"/>
          <w:bottom w:val="nil"/>
          <w:right w:val="nil"/>
          <w:between w:val="nil"/>
        </w:pBdr>
        <w:spacing w:after="0" w:line="240" w:lineRule="auto"/>
        <w:jc w:val="both"/>
        <w:rPr>
          <w:rFonts w:ascii="Arial" w:eastAsia="Calibri" w:hAnsi="Arial" w:cs="Arial"/>
          <w:sz w:val="24"/>
          <w:szCs w:val="24"/>
          <w:lang w:val="es-MX"/>
        </w:rPr>
      </w:pPr>
      <w:r w:rsidRPr="00D86C9B">
        <w:rPr>
          <w:rFonts w:ascii="Arial" w:eastAsia="Calibri" w:hAnsi="Arial" w:cs="Arial"/>
          <w:sz w:val="24"/>
          <w:szCs w:val="24"/>
          <w:lang w:val="es-MX"/>
        </w:rPr>
        <w:t>Análisis e identificación de causa raíz de incidentes con la plataforma.</w:t>
      </w:r>
    </w:p>
    <w:p w:rsidR="00CB331A" w:rsidRDefault="00CB331A" w:rsidP="001D2733">
      <w:pPr>
        <w:numPr>
          <w:ilvl w:val="1"/>
          <w:numId w:val="18"/>
        </w:numPr>
        <w:pBdr>
          <w:top w:val="nil"/>
          <w:left w:val="nil"/>
          <w:bottom w:val="nil"/>
          <w:right w:val="nil"/>
          <w:between w:val="nil"/>
        </w:pBdr>
        <w:spacing w:after="0" w:line="240" w:lineRule="auto"/>
        <w:jc w:val="both"/>
        <w:rPr>
          <w:rFonts w:ascii="Arial" w:eastAsia="Calibri" w:hAnsi="Arial" w:cs="Arial"/>
          <w:sz w:val="24"/>
          <w:szCs w:val="24"/>
          <w:lang w:val="es-MX"/>
        </w:rPr>
      </w:pPr>
      <w:r w:rsidRPr="00D86C9B">
        <w:rPr>
          <w:rFonts w:ascii="Arial" w:eastAsia="Calibri" w:hAnsi="Arial" w:cs="Arial"/>
          <w:sz w:val="24"/>
          <w:szCs w:val="24"/>
          <w:lang w:val="es-MX"/>
        </w:rPr>
        <w:t>Coordinación del escalamiento de tickets, así como la administración de soluciones y recomendaciones para Usuarios Administradores.</w:t>
      </w:r>
    </w:p>
    <w:p w:rsidR="001D2733" w:rsidRPr="00D86C9B" w:rsidRDefault="001D2733" w:rsidP="001D2733">
      <w:pPr>
        <w:pBdr>
          <w:top w:val="nil"/>
          <w:left w:val="nil"/>
          <w:bottom w:val="nil"/>
          <w:right w:val="nil"/>
          <w:between w:val="nil"/>
        </w:pBdr>
        <w:spacing w:after="0" w:line="240" w:lineRule="auto"/>
        <w:ind w:left="1440"/>
        <w:jc w:val="both"/>
        <w:rPr>
          <w:rFonts w:ascii="Arial" w:eastAsia="Calibri" w:hAnsi="Arial" w:cs="Arial"/>
          <w:sz w:val="24"/>
          <w:szCs w:val="24"/>
          <w:lang w:val="es-MX"/>
        </w:rPr>
      </w:pPr>
    </w:p>
    <w:p w:rsidR="00CB331A" w:rsidRDefault="00CB331A" w:rsidP="001D2733">
      <w:pPr>
        <w:numPr>
          <w:ilvl w:val="0"/>
          <w:numId w:val="18"/>
        </w:numPr>
        <w:pBdr>
          <w:top w:val="nil"/>
          <w:left w:val="nil"/>
          <w:bottom w:val="nil"/>
          <w:right w:val="nil"/>
          <w:between w:val="nil"/>
        </w:pBdr>
        <w:spacing w:after="0" w:line="240" w:lineRule="auto"/>
        <w:jc w:val="both"/>
        <w:rPr>
          <w:rFonts w:ascii="Arial" w:eastAsia="Calibri" w:hAnsi="Arial" w:cs="Arial"/>
          <w:sz w:val="24"/>
          <w:szCs w:val="24"/>
          <w:lang w:val="es-MX"/>
        </w:rPr>
      </w:pPr>
      <w:r w:rsidRPr="00D86C9B">
        <w:rPr>
          <w:rFonts w:ascii="Arial" w:eastAsia="Calibri" w:hAnsi="Arial" w:cs="Arial"/>
          <w:sz w:val="24"/>
          <w:szCs w:val="24"/>
          <w:lang w:val="es-MX"/>
        </w:rPr>
        <w:t>Será deseable que los participantes cuenten con un certificado Vigente de una acreditación de Sistemas de Gestión de Servicios de TI bajo normas ISO-20000 la cual certifica que los participantes tienen en operación un proceso de Gestión de Servicios que cubra los siguientes aspectos:</w:t>
      </w:r>
    </w:p>
    <w:p w:rsidR="001D2733" w:rsidRPr="00D86C9B" w:rsidRDefault="001D2733" w:rsidP="001D2733">
      <w:pPr>
        <w:pBdr>
          <w:top w:val="nil"/>
          <w:left w:val="nil"/>
          <w:bottom w:val="nil"/>
          <w:right w:val="nil"/>
          <w:between w:val="nil"/>
        </w:pBdr>
        <w:spacing w:after="0" w:line="240" w:lineRule="auto"/>
        <w:ind w:left="720"/>
        <w:jc w:val="both"/>
        <w:rPr>
          <w:rFonts w:ascii="Arial" w:eastAsia="Calibri" w:hAnsi="Arial" w:cs="Arial"/>
          <w:sz w:val="24"/>
          <w:szCs w:val="24"/>
          <w:lang w:val="es-MX"/>
        </w:rPr>
      </w:pPr>
    </w:p>
    <w:p w:rsidR="00CB331A" w:rsidRPr="00D86C9B" w:rsidRDefault="00CB331A" w:rsidP="001D2733">
      <w:pPr>
        <w:numPr>
          <w:ilvl w:val="1"/>
          <w:numId w:val="18"/>
        </w:numPr>
        <w:pBdr>
          <w:top w:val="nil"/>
          <w:left w:val="nil"/>
          <w:bottom w:val="nil"/>
          <w:right w:val="nil"/>
          <w:between w:val="nil"/>
        </w:pBdr>
        <w:spacing w:after="0" w:line="240" w:lineRule="auto"/>
        <w:jc w:val="both"/>
        <w:rPr>
          <w:rFonts w:ascii="Arial" w:eastAsia="Calibri" w:hAnsi="Arial" w:cs="Arial"/>
          <w:sz w:val="24"/>
          <w:szCs w:val="24"/>
          <w:lang w:val="es-MX"/>
        </w:rPr>
      </w:pPr>
      <w:r w:rsidRPr="00D86C9B">
        <w:rPr>
          <w:rFonts w:ascii="Arial" w:eastAsia="Calibri" w:hAnsi="Arial" w:cs="Arial"/>
          <w:sz w:val="24"/>
          <w:szCs w:val="24"/>
          <w:lang w:val="es-MX"/>
        </w:rPr>
        <w:t>planificación de la entrega de servicios de Soporte Técnico.</w:t>
      </w:r>
    </w:p>
    <w:p w:rsidR="00CB331A" w:rsidRPr="00D86C9B" w:rsidRDefault="00CB331A" w:rsidP="001D2733">
      <w:pPr>
        <w:numPr>
          <w:ilvl w:val="1"/>
          <w:numId w:val="18"/>
        </w:numPr>
        <w:pBdr>
          <w:top w:val="nil"/>
          <w:left w:val="nil"/>
          <w:bottom w:val="nil"/>
          <w:right w:val="nil"/>
          <w:between w:val="nil"/>
        </w:pBdr>
        <w:spacing w:after="0" w:line="240" w:lineRule="auto"/>
        <w:jc w:val="both"/>
        <w:rPr>
          <w:rFonts w:ascii="Arial" w:eastAsia="Calibri" w:hAnsi="Arial" w:cs="Arial"/>
          <w:sz w:val="24"/>
          <w:szCs w:val="24"/>
          <w:lang w:val="es-MX"/>
        </w:rPr>
      </w:pPr>
      <w:r w:rsidRPr="00D86C9B">
        <w:rPr>
          <w:rFonts w:ascii="Arial" w:eastAsia="Calibri" w:hAnsi="Arial" w:cs="Arial"/>
          <w:sz w:val="24"/>
          <w:szCs w:val="24"/>
          <w:lang w:val="es-MX"/>
        </w:rPr>
        <w:t>proceso de implementación, operación, monitoreo, revisión, y mejora del servicio de Soporte Técnico.</w:t>
      </w:r>
    </w:p>
    <w:p w:rsidR="00CB331A" w:rsidRPr="00D86C9B" w:rsidRDefault="00CB331A" w:rsidP="001D2733">
      <w:pPr>
        <w:numPr>
          <w:ilvl w:val="1"/>
          <w:numId w:val="18"/>
        </w:numPr>
        <w:pBdr>
          <w:top w:val="nil"/>
          <w:left w:val="nil"/>
          <w:bottom w:val="nil"/>
          <w:right w:val="nil"/>
          <w:between w:val="nil"/>
        </w:pBdr>
        <w:spacing w:after="0" w:line="240" w:lineRule="auto"/>
        <w:jc w:val="both"/>
        <w:rPr>
          <w:rFonts w:ascii="Arial" w:eastAsia="Calibri" w:hAnsi="Arial" w:cs="Arial"/>
          <w:sz w:val="24"/>
          <w:szCs w:val="24"/>
          <w:lang w:val="es-MX"/>
        </w:rPr>
      </w:pPr>
      <w:r w:rsidRPr="00D86C9B">
        <w:rPr>
          <w:rFonts w:ascii="Arial" w:eastAsia="Calibri" w:hAnsi="Arial" w:cs="Arial"/>
          <w:sz w:val="24"/>
          <w:szCs w:val="24"/>
          <w:lang w:val="es-MX"/>
        </w:rPr>
        <w:t>reportes de disponibilidad y niveles del Servicio de Soporte Técnico.</w:t>
      </w:r>
    </w:p>
    <w:p w:rsidR="00CB331A" w:rsidRDefault="00CB331A" w:rsidP="001D2733">
      <w:pPr>
        <w:numPr>
          <w:ilvl w:val="1"/>
          <w:numId w:val="18"/>
        </w:numPr>
        <w:pBdr>
          <w:top w:val="nil"/>
          <w:left w:val="nil"/>
          <w:bottom w:val="nil"/>
          <w:right w:val="nil"/>
          <w:between w:val="nil"/>
        </w:pBdr>
        <w:spacing w:after="0" w:line="240" w:lineRule="auto"/>
        <w:jc w:val="both"/>
        <w:rPr>
          <w:rFonts w:ascii="Arial" w:eastAsia="Calibri" w:hAnsi="Arial" w:cs="Arial"/>
          <w:sz w:val="24"/>
          <w:szCs w:val="24"/>
          <w:lang w:val="es-MX"/>
        </w:rPr>
      </w:pPr>
      <w:r w:rsidRPr="00D86C9B">
        <w:rPr>
          <w:rFonts w:ascii="Arial" w:eastAsia="Calibri" w:hAnsi="Arial" w:cs="Arial"/>
          <w:sz w:val="24"/>
          <w:szCs w:val="24"/>
          <w:lang w:val="es-MX"/>
        </w:rPr>
        <w:t>administración de los proveedores involucrados en la prestación del servicio de Soporte Técnico.</w:t>
      </w:r>
    </w:p>
    <w:p w:rsidR="001D2733" w:rsidRPr="00D86C9B" w:rsidRDefault="001D2733" w:rsidP="001D2733">
      <w:pPr>
        <w:pBdr>
          <w:top w:val="nil"/>
          <w:left w:val="nil"/>
          <w:bottom w:val="nil"/>
          <w:right w:val="nil"/>
          <w:between w:val="nil"/>
        </w:pBdr>
        <w:spacing w:after="0" w:line="240" w:lineRule="auto"/>
        <w:ind w:left="1440"/>
        <w:jc w:val="both"/>
        <w:rPr>
          <w:rFonts w:ascii="Arial" w:eastAsia="Calibri" w:hAnsi="Arial" w:cs="Arial"/>
          <w:sz w:val="24"/>
          <w:szCs w:val="24"/>
          <w:lang w:val="es-MX"/>
        </w:rPr>
      </w:pPr>
    </w:p>
    <w:p w:rsidR="00CB331A" w:rsidRPr="00D86C9B" w:rsidRDefault="00CB331A" w:rsidP="001D2733">
      <w:pPr>
        <w:numPr>
          <w:ilvl w:val="0"/>
          <w:numId w:val="18"/>
        </w:numPr>
        <w:pBdr>
          <w:top w:val="nil"/>
          <w:left w:val="nil"/>
          <w:bottom w:val="nil"/>
          <w:right w:val="nil"/>
          <w:between w:val="nil"/>
        </w:pBdr>
        <w:spacing w:after="0" w:line="240" w:lineRule="auto"/>
        <w:jc w:val="both"/>
        <w:rPr>
          <w:rFonts w:ascii="Arial" w:eastAsia="Calibri" w:hAnsi="Arial" w:cs="Arial"/>
          <w:sz w:val="24"/>
          <w:szCs w:val="24"/>
          <w:lang w:val="es-MX"/>
        </w:rPr>
      </w:pPr>
      <w:r w:rsidRPr="00D86C9B">
        <w:rPr>
          <w:rFonts w:ascii="Arial" w:eastAsia="Calibri" w:hAnsi="Arial" w:cs="Arial"/>
          <w:sz w:val="24"/>
          <w:szCs w:val="24"/>
          <w:lang w:val="es-MX"/>
        </w:rPr>
        <w:t xml:space="preserve">Los participantes deberán contar con al menos 5 años de operaciones como </w:t>
      </w:r>
      <w:proofErr w:type="spellStart"/>
      <w:r w:rsidRPr="00D86C9B">
        <w:rPr>
          <w:rFonts w:ascii="Arial" w:eastAsia="Calibri" w:hAnsi="Arial" w:cs="Arial"/>
          <w:sz w:val="24"/>
          <w:szCs w:val="24"/>
          <w:lang w:val="es-MX"/>
        </w:rPr>
        <w:t>Partner</w:t>
      </w:r>
      <w:proofErr w:type="spellEnd"/>
      <w:r w:rsidRPr="00D86C9B">
        <w:rPr>
          <w:rFonts w:ascii="Arial" w:eastAsia="Calibri" w:hAnsi="Arial" w:cs="Arial"/>
          <w:sz w:val="24"/>
          <w:szCs w:val="24"/>
          <w:lang w:val="es-MX"/>
        </w:rPr>
        <w:t xml:space="preserve"> o distribuidor de la plataforma en México. </w:t>
      </w:r>
      <w:r w:rsidRPr="00D86C9B">
        <w:rPr>
          <w:rFonts w:ascii="Arial" w:eastAsia="Calibri" w:hAnsi="Arial" w:cs="Arial"/>
          <w:b/>
          <w:sz w:val="24"/>
          <w:szCs w:val="24"/>
          <w:lang w:val="es-MX"/>
        </w:rPr>
        <w:t>AS:</w:t>
      </w:r>
    </w:p>
    <w:p w:rsidR="00CB331A" w:rsidRPr="00D86C9B" w:rsidRDefault="00CB331A" w:rsidP="001D2733">
      <w:pPr>
        <w:pStyle w:val="Ttulo3"/>
        <w:rPr>
          <w:rFonts w:ascii="Arial" w:eastAsia="Calibri" w:hAnsi="Arial" w:cs="Arial"/>
          <w:lang w:val="es-MX"/>
        </w:rPr>
      </w:pPr>
    </w:p>
    <w:p w:rsidR="00CB331A" w:rsidRPr="00D86C9B" w:rsidRDefault="00F82A4E" w:rsidP="001D2733">
      <w:pPr>
        <w:pStyle w:val="Ttulo3"/>
        <w:jc w:val="both"/>
        <w:rPr>
          <w:rFonts w:ascii="Arial" w:eastAsia="Calibri" w:hAnsi="Arial" w:cs="Arial"/>
          <w:b/>
          <w:color w:val="auto"/>
          <w:lang w:val="es-MX"/>
        </w:rPr>
      </w:pPr>
      <w:r w:rsidRPr="00D86C9B">
        <w:rPr>
          <w:rFonts w:ascii="Arial" w:eastAsia="Calibri" w:hAnsi="Arial" w:cs="Arial"/>
          <w:b/>
          <w:color w:val="auto"/>
          <w:lang w:val="es-MX"/>
        </w:rPr>
        <w:t>LOS PARTICIPANTES DEBERÁN GARANTIZAR LA DISPONIBILIDAD DEL SERVICIO CONFORME LOS SIGUIENTES LINEAMIENTOS:</w:t>
      </w:r>
    </w:p>
    <w:p w:rsidR="00D509DD" w:rsidRDefault="00D509DD" w:rsidP="00D509DD">
      <w:pPr>
        <w:pBdr>
          <w:top w:val="nil"/>
          <w:left w:val="nil"/>
          <w:bottom w:val="nil"/>
          <w:right w:val="nil"/>
          <w:between w:val="nil"/>
        </w:pBdr>
        <w:spacing w:after="0" w:line="240" w:lineRule="auto"/>
        <w:ind w:left="1440"/>
        <w:jc w:val="both"/>
        <w:rPr>
          <w:rFonts w:ascii="Arial" w:eastAsia="Calibri" w:hAnsi="Arial" w:cs="Arial"/>
          <w:sz w:val="24"/>
          <w:szCs w:val="24"/>
          <w:lang w:val="es-MX"/>
        </w:rPr>
      </w:pPr>
    </w:p>
    <w:p w:rsidR="00CB331A" w:rsidRPr="00D86C9B" w:rsidRDefault="00CB331A" w:rsidP="001D2733">
      <w:pPr>
        <w:numPr>
          <w:ilvl w:val="0"/>
          <w:numId w:val="6"/>
        </w:numPr>
        <w:pBdr>
          <w:top w:val="nil"/>
          <w:left w:val="nil"/>
          <w:bottom w:val="nil"/>
          <w:right w:val="nil"/>
          <w:between w:val="nil"/>
        </w:pBdr>
        <w:spacing w:after="0" w:line="240" w:lineRule="auto"/>
        <w:jc w:val="both"/>
        <w:rPr>
          <w:rFonts w:ascii="Arial" w:eastAsia="Calibri" w:hAnsi="Arial" w:cs="Arial"/>
          <w:sz w:val="24"/>
          <w:szCs w:val="24"/>
          <w:lang w:val="es-MX"/>
        </w:rPr>
      </w:pPr>
      <w:r w:rsidRPr="00D86C9B">
        <w:rPr>
          <w:rFonts w:ascii="Arial" w:eastAsia="Calibri" w:hAnsi="Arial" w:cs="Arial"/>
          <w:sz w:val="24"/>
          <w:szCs w:val="24"/>
          <w:lang w:val="es-MX"/>
        </w:rPr>
        <w:t>Acuerdo de nivel de servicio (SLA) de 99.9% sin tiempos programados de inactividad ni periodos de mantenimiento.</w:t>
      </w:r>
    </w:p>
    <w:p w:rsidR="00CB331A" w:rsidRPr="00D86C9B" w:rsidRDefault="00CB331A" w:rsidP="001D2733">
      <w:pPr>
        <w:numPr>
          <w:ilvl w:val="0"/>
          <w:numId w:val="6"/>
        </w:numPr>
        <w:pBdr>
          <w:top w:val="nil"/>
          <w:left w:val="nil"/>
          <w:bottom w:val="nil"/>
          <w:right w:val="nil"/>
          <w:between w:val="nil"/>
        </w:pBdr>
        <w:spacing w:after="0" w:line="240" w:lineRule="auto"/>
        <w:jc w:val="both"/>
        <w:rPr>
          <w:rFonts w:ascii="Arial" w:eastAsia="Calibri" w:hAnsi="Arial" w:cs="Arial"/>
          <w:sz w:val="24"/>
          <w:szCs w:val="24"/>
          <w:lang w:val="es-MX"/>
        </w:rPr>
      </w:pPr>
      <w:r w:rsidRPr="00D86C9B">
        <w:rPr>
          <w:rFonts w:ascii="Arial" w:eastAsia="Calibri" w:hAnsi="Arial" w:cs="Arial"/>
          <w:sz w:val="24"/>
          <w:szCs w:val="24"/>
          <w:lang w:val="es-MX"/>
        </w:rPr>
        <w:t>Las actualizaciones deberán ser de manera automática sin afectar el funcionamiento para el usuario final.</w:t>
      </w:r>
    </w:p>
    <w:p w:rsidR="00CB331A" w:rsidRPr="00D86C9B" w:rsidRDefault="00CB331A" w:rsidP="001D2733">
      <w:pPr>
        <w:numPr>
          <w:ilvl w:val="0"/>
          <w:numId w:val="6"/>
        </w:numPr>
        <w:pBdr>
          <w:top w:val="nil"/>
          <w:left w:val="nil"/>
          <w:bottom w:val="nil"/>
          <w:right w:val="nil"/>
          <w:between w:val="nil"/>
        </w:pBdr>
        <w:spacing w:after="0" w:line="240" w:lineRule="auto"/>
        <w:jc w:val="both"/>
        <w:rPr>
          <w:rFonts w:ascii="Arial" w:eastAsia="Calibri" w:hAnsi="Arial" w:cs="Arial"/>
          <w:sz w:val="24"/>
          <w:szCs w:val="24"/>
          <w:lang w:val="es-MX"/>
        </w:rPr>
      </w:pPr>
      <w:r w:rsidRPr="00D86C9B">
        <w:rPr>
          <w:rFonts w:ascii="Arial" w:eastAsia="Calibri" w:hAnsi="Arial" w:cs="Arial"/>
          <w:sz w:val="24"/>
          <w:szCs w:val="24"/>
          <w:lang w:val="es-MX"/>
        </w:rPr>
        <w:t>La plataforma propuesta deberá contar con una infraestructura redundante con un Objetivo de punto de recuperación (RPO) de cero y un Objetivo de tiempo de recuperación (RTO) de cero.</w:t>
      </w:r>
    </w:p>
    <w:p w:rsidR="00CB331A" w:rsidRPr="00D86C9B" w:rsidRDefault="00CB331A" w:rsidP="001D2733">
      <w:pPr>
        <w:numPr>
          <w:ilvl w:val="0"/>
          <w:numId w:val="6"/>
        </w:numPr>
        <w:pBdr>
          <w:top w:val="nil"/>
          <w:left w:val="nil"/>
          <w:bottom w:val="nil"/>
          <w:right w:val="nil"/>
          <w:between w:val="nil"/>
        </w:pBdr>
        <w:spacing w:after="0" w:line="240" w:lineRule="auto"/>
        <w:jc w:val="both"/>
        <w:rPr>
          <w:rFonts w:ascii="Arial" w:eastAsia="Calibri" w:hAnsi="Arial" w:cs="Arial"/>
          <w:sz w:val="24"/>
          <w:szCs w:val="24"/>
          <w:lang w:val="es-MX"/>
        </w:rPr>
      </w:pPr>
      <w:r w:rsidRPr="00D86C9B">
        <w:rPr>
          <w:rFonts w:ascii="Arial" w:eastAsia="Calibri" w:hAnsi="Arial" w:cs="Arial"/>
          <w:sz w:val="24"/>
          <w:szCs w:val="24"/>
          <w:lang w:val="es-MX"/>
        </w:rPr>
        <w:t>La plataforma deberá contar con una infraestructura de escala y flexible que permita que los datos sean accesibles inclusive si fallan los servidores.</w:t>
      </w:r>
    </w:p>
    <w:p w:rsidR="00CB331A" w:rsidRPr="00D86C9B" w:rsidRDefault="00CB331A" w:rsidP="001D2733">
      <w:pPr>
        <w:numPr>
          <w:ilvl w:val="0"/>
          <w:numId w:val="6"/>
        </w:numPr>
        <w:pBdr>
          <w:top w:val="nil"/>
          <w:left w:val="nil"/>
          <w:bottom w:val="nil"/>
          <w:right w:val="nil"/>
          <w:between w:val="nil"/>
        </w:pBdr>
        <w:spacing w:after="0" w:line="240" w:lineRule="auto"/>
        <w:jc w:val="both"/>
        <w:rPr>
          <w:rFonts w:ascii="Arial" w:eastAsia="Calibri" w:hAnsi="Arial" w:cs="Arial"/>
          <w:sz w:val="24"/>
          <w:szCs w:val="24"/>
          <w:lang w:val="es-MX"/>
        </w:rPr>
      </w:pPr>
      <w:r w:rsidRPr="00D86C9B">
        <w:rPr>
          <w:rFonts w:ascii="Arial" w:eastAsia="Calibri" w:hAnsi="Arial" w:cs="Arial"/>
          <w:sz w:val="24"/>
          <w:szCs w:val="24"/>
          <w:lang w:val="es-MX"/>
        </w:rPr>
        <w:t xml:space="preserve">La plataforma deberá garantizar el filtrado </w:t>
      </w:r>
      <w:proofErr w:type="spellStart"/>
      <w:r w:rsidRPr="00D86C9B">
        <w:rPr>
          <w:rFonts w:ascii="Arial" w:eastAsia="Calibri" w:hAnsi="Arial" w:cs="Arial"/>
          <w:sz w:val="24"/>
          <w:szCs w:val="24"/>
          <w:lang w:val="es-MX"/>
        </w:rPr>
        <w:t>Antispam</w:t>
      </w:r>
      <w:proofErr w:type="spellEnd"/>
      <w:r w:rsidRPr="00D86C9B">
        <w:rPr>
          <w:rFonts w:ascii="Arial" w:eastAsia="Calibri" w:hAnsi="Arial" w:cs="Arial"/>
          <w:sz w:val="24"/>
          <w:szCs w:val="24"/>
          <w:lang w:val="es-MX"/>
        </w:rPr>
        <w:t xml:space="preserve"> y Antivirus para correo electrónico.</w:t>
      </w:r>
    </w:p>
    <w:p w:rsidR="00CB331A" w:rsidRPr="00D86C9B" w:rsidRDefault="00CB331A" w:rsidP="001D2733">
      <w:pPr>
        <w:numPr>
          <w:ilvl w:val="0"/>
          <w:numId w:val="6"/>
        </w:numPr>
        <w:pBdr>
          <w:top w:val="nil"/>
          <w:left w:val="nil"/>
          <w:bottom w:val="nil"/>
          <w:right w:val="nil"/>
          <w:between w:val="nil"/>
        </w:pBdr>
        <w:spacing w:after="0" w:line="240" w:lineRule="auto"/>
        <w:jc w:val="both"/>
        <w:rPr>
          <w:rFonts w:ascii="Arial" w:eastAsia="Calibri" w:hAnsi="Arial" w:cs="Arial"/>
          <w:sz w:val="24"/>
          <w:szCs w:val="24"/>
          <w:lang w:val="es-MX"/>
        </w:rPr>
      </w:pPr>
      <w:r w:rsidRPr="00D86C9B">
        <w:rPr>
          <w:rFonts w:ascii="Arial" w:eastAsia="Calibri" w:hAnsi="Arial" w:cs="Arial"/>
          <w:sz w:val="24"/>
          <w:szCs w:val="24"/>
          <w:lang w:val="es-MX"/>
        </w:rPr>
        <w:t xml:space="preserve">La infraestructura deberá estar hospedada en las instalaciones del fabricante, sin necesidad de contar con equipos ni software por parte de </w:t>
      </w:r>
      <w:r w:rsidR="001D2733" w:rsidRPr="00D86C9B">
        <w:rPr>
          <w:rFonts w:ascii="Arial" w:eastAsia="Calibri" w:hAnsi="Arial" w:cs="Arial"/>
          <w:sz w:val="24"/>
          <w:szCs w:val="24"/>
          <w:lang w:val="es-MX"/>
        </w:rPr>
        <w:t>la ASEJ</w:t>
      </w:r>
      <w:r w:rsidRPr="00D86C9B">
        <w:rPr>
          <w:rFonts w:ascii="Arial" w:eastAsia="Calibri" w:hAnsi="Arial" w:cs="Arial"/>
          <w:sz w:val="24"/>
          <w:szCs w:val="24"/>
          <w:lang w:val="es-MX"/>
        </w:rPr>
        <w:t>.</w:t>
      </w:r>
    </w:p>
    <w:p w:rsidR="00CB331A" w:rsidRDefault="00CB331A" w:rsidP="001D2733">
      <w:pPr>
        <w:numPr>
          <w:ilvl w:val="0"/>
          <w:numId w:val="6"/>
        </w:numPr>
        <w:pBdr>
          <w:top w:val="nil"/>
          <w:left w:val="nil"/>
          <w:bottom w:val="nil"/>
          <w:right w:val="nil"/>
          <w:between w:val="nil"/>
        </w:pBdr>
        <w:spacing w:after="0" w:line="240" w:lineRule="auto"/>
        <w:jc w:val="both"/>
        <w:rPr>
          <w:rFonts w:ascii="Arial" w:eastAsia="Calibri" w:hAnsi="Arial" w:cs="Arial"/>
          <w:sz w:val="24"/>
          <w:szCs w:val="24"/>
          <w:lang w:val="es-MX"/>
        </w:rPr>
      </w:pPr>
      <w:r w:rsidRPr="00D86C9B">
        <w:rPr>
          <w:rFonts w:ascii="Arial" w:eastAsia="Calibri" w:hAnsi="Arial" w:cs="Arial"/>
          <w:sz w:val="24"/>
          <w:szCs w:val="24"/>
          <w:lang w:val="es-MX"/>
        </w:rPr>
        <w:lastRenderedPageBreak/>
        <w:t>Se deberá garantizar la encriptación de los datos en los centros de datos del fabricante.</w:t>
      </w:r>
    </w:p>
    <w:p w:rsidR="001D2733" w:rsidRPr="00D86C9B" w:rsidRDefault="001D2733" w:rsidP="001D2733">
      <w:pPr>
        <w:pBdr>
          <w:top w:val="nil"/>
          <w:left w:val="nil"/>
          <w:bottom w:val="nil"/>
          <w:right w:val="nil"/>
          <w:between w:val="nil"/>
        </w:pBdr>
        <w:spacing w:after="0" w:line="240" w:lineRule="auto"/>
        <w:ind w:left="1440"/>
        <w:jc w:val="both"/>
        <w:rPr>
          <w:rFonts w:ascii="Arial" w:eastAsia="Calibri" w:hAnsi="Arial" w:cs="Arial"/>
          <w:sz w:val="24"/>
          <w:szCs w:val="24"/>
          <w:lang w:val="es-MX"/>
        </w:rPr>
      </w:pPr>
    </w:p>
    <w:p w:rsidR="00CB331A" w:rsidRDefault="00F82A4E" w:rsidP="001D2733">
      <w:pPr>
        <w:pBdr>
          <w:top w:val="nil"/>
          <w:left w:val="nil"/>
          <w:bottom w:val="nil"/>
          <w:right w:val="nil"/>
          <w:between w:val="nil"/>
        </w:pBdr>
        <w:spacing w:after="0" w:line="240" w:lineRule="auto"/>
        <w:jc w:val="both"/>
        <w:rPr>
          <w:rFonts w:ascii="Arial" w:eastAsia="Calibri" w:hAnsi="Arial" w:cs="Arial"/>
          <w:b/>
          <w:sz w:val="24"/>
          <w:szCs w:val="24"/>
          <w:lang w:val="es-MX"/>
        </w:rPr>
      </w:pPr>
      <w:r w:rsidRPr="00D86C9B">
        <w:rPr>
          <w:rFonts w:ascii="Arial" w:eastAsia="Calibri" w:hAnsi="Arial" w:cs="Arial"/>
          <w:b/>
          <w:sz w:val="24"/>
          <w:szCs w:val="24"/>
          <w:lang w:val="es-MX"/>
        </w:rPr>
        <w:t>PROPIEDAD DE LA INFORMACIÓN Y CONTROL DE ACCESO.</w:t>
      </w:r>
    </w:p>
    <w:p w:rsidR="001D2733" w:rsidRPr="00D86C9B" w:rsidRDefault="001D2733" w:rsidP="001D2733">
      <w:pPr>
        <w:pBdr>
          <w:top w:val="nil"/>
          <w:left w:val="nil"/>
          <w:bottom w:val="nil"/>
          <w:right w:val="nil"/>
          <w:between w:val="nil"/>
        </w:pBdr>
        <w:spacing w:after="0" w:line="240" w:lineRule="auto"/>
        <w:jc w:val="both"/>
        <w:rPr>
          <w:rFonts w:ascii="Arial" w:eastAsia="Calibri" w:hAnsi="Arial" w:cs="Arial"/>
          <w:b/>
          <w:sz w:val="24"/>
          <w:szCs w:val="24"/>
          <w:lang w:val="es-MX"/>
        </w:rPr>
      </w:pPr>
    </w:p>
    <w:p w:rsidR="00CB331A" w:rsidRDefault="00CB331A" w:rsidP="001D2733">
      <w:pPr>
        <w:pBdr>
          <w:top w:val="nil"/>
          <w:left w:val="nil"/>
          <w:bottom w:val="nil"/>
          <w:right w:val="nil"/>
          <w:between w:val="nil"/>
        </w:pBdr>
        <w:spacing w:after="0" w:line="240" w:lineRule="auto"/>
        <w:jc w:val="both"/>
        <w:rPr>
          <w:rFonts w:ascii="Arial" w:eastAsia="Calibri" w:hAnsi="Arial" w:cs="Arial"/>
          <w:sz w:val="24"/>
          <w:szCs w:val="24"/>
          <w:lang w:val="es-MX"/>
        </w:rPr>
      </w:pPr>
      <w:r w:rsidRPr="00D86C9B">
        <w:rPr>
          <w:rFonts w:ascii="Arial" w:eastAsia="Calibri" w:hAnsi="Arial" w:cs="Arial"/>
          <w:sz w:val="24"/>
          <w:szCs w:val="24"/>
          <w:lang w:val="es-MX"/>
        </w:rPr>
        <w:t>Las herramientas de la plataforma deberán ayudar a los administradores a gestionar usuarios, dispositivos, documentos y servicios, entre otros aspectos, y a realizar un seguimiento del uso y de los datos a través de paneles de control.</w:t>
      </w:r>
    </w:p>
    <w:p w:rsidR="001D2733" w:rsidRPr="00D86C9B" w:rsidRDefault="001D2733" w:rsidP="001D2733">
      <w:pPr>
        <w:pBdr>
          <w:top w:val="nil"/>
          <w:left w:val="nil"/>
          <w:bottom w:val="nil"/>
          <w:right w:val="nil"/>
          <w:between w:val="nil"/>
        </w:pBdr>
        <w:spacing w:after="0" w:line="240" w:lineRule="auto"/>
        <w:jc w:val="both"/>
        <w:rPr>
          <w:rFonts w:ascii="Arial" w:eastAsia="Calibri" w:hAnsi="Arial" w:cs="Arial"/>
          <w:sz w:val="24"/>
          <w:szCs w:val="24"/>
          <w:lang w:val="es-MX"/>
        </w:rPr>
      </w:pPr>
    </w:p>
    <w:p w:rsidR="00CB331A" w:rsidRDefault="00CB331A" w:rsidP="001D2733">
      <w:pPr>
        <w:pBdr>
          <w:top w:val="nil"/>
          <w:left w:val="nil"/>
          <w:bottom w:val="nil"/>
          <w:right w:val="nil"/>
          <w:between w:val="nil"/>
        </w:pBdr>
        <w:spacing w:after="0" w:line="240" w:lineRule="auto"/>
        <w:jc w:val="both"/>
        <w:rPr>
          <w:rFonts w:ascii="Arial" w:eastAsia="Calibri" w:hAnsi="Arial" w:cs="Arial"/>
          <w:b/>
          <w:sz w:val="24"/>
          <w:szCs w:val="24"/>
          <w:lang w:val="es-MX"/>
        </w:rPr>
      </w:pPr>
      <w:r w:rsidRPr="00D86C9B">
        <w:rPr>
          <w:rFonts w:ascii="Arial" w:eastAsia="Calibri" w:hAnsi="Arial" w:cs="Arial"/>
          <w:sz w:val="24"/>
          <w:szCs w:val="24"/>
          <w:lang w:val="es-MX"/>
        </w:rPr>
        <w:t>Los participantes deberán proporcionar una garantía de soporte técnico de 7 días a la semana por 24 horas diarias por los 365 días del año con una disponibilidad del 99.9%.</w:t>
      </w:r>
      <w:r w:rsidRPr="00D86C9B">
        <w:rPr>
          <w:rFonts w:ascii="Arial" w:eastAsia="Calibri" w:hAnsi="Arial" w:cs="Arial"/>
          <w:b/>
          <w:sz w:val="24"/>
          <w:szCs w:val="24"/>
          <w:lang w:val="es-MX"/>
        </w:rPr>
        <w:t xml:space="preserve"> LOS participantes:</w:t>
      </w:r>
    </w:p>
    <w:p w:rsidR="001D2733" w:rsidRPr="00D86C9B" w:rsidRDefault="001D2733" w:rsidP="001D2733">
      <w:pPr>
        <w:pBdr>
          <w:top w:val="nil"/>
          <w:left w:val="nil"/>
          <w:bottom w:val="nil"/>
          <w:right w:val="nil"/>
          <w:between w:val="nil"/>
        </w:pBdr>
        <w:spacing w:after="0" w:line="240" w:lineRule="auto"/>
        <w:jc w:val="both"/>
        <w:rPr>
          <w:rFonts w:ascii="Arial" w:eastAsia="Calibri" w:hAnsi="Arial" w:cs="Arial"/>
          <w:b/>
          <w:sz w:val="24"/>
          <w:szCs w:val="24"/>
          <w:lang w:val="es-MX"/>
        </w:rPr>
      </w:pPr>
    </w:p>
    <w:p w:rsidR="00CB331A" w:rsidRPr="00D86C9B" w:rsidRDefault="00CB331A" w:rsidP="001D2733">
      <w:pPr>
        <w:pBdr>
          <w:top w:val="nil"/>
          <w:left w:val="nil"/>
          <w:bottom w:val="nil"/>
          <w:right w:val="nil"/>
          <w:between w:val="nil"/>
        </w:pBdr>
        <w:spacing w:after="0" w:line="240" w:lineRule="auto"/>
        <w:jc w:val="both"/>
        <w:rPr>
          <w:rFonts w:ascii="Arial" w:eastAsia="Calibri" w:hAnsi="Arial" w:cs="Arial"/>
          <w:sz w:val="24"/>
          <w:szCs w:val="24"/>
          <w:lang w:val="es-MX"/>
        </w:rPr>
      </w:pPr>
      <w:r w:rsidRPr="00D86C9B">
        <w:rPr>
          <w:rFonts w:ascii="Arial" w:eastAsia="Calibri" w:hAnsi="Arial" w:cs="Arial"/>
          <w:sz w:val="24"/>
          <w:szCs w:val="24"/>
          <w:lang w:val="es-MX"/>
        </w:rPr>
        <w:t>Los participantes deberán cumplir con los siguientes lineamientos y entregables, mismos que deberán estar descritos en detalle dentro de su propuesta técnica y económica.</w:t>
      </w:r>
    </w:p>
    <w:p w:rsidR="00F82A4E" w:rsidRPr="00D86C9B" w:rsidRDefault="00F82A4E" w:rsidP="001D2733">
      <w:pPr>
        <w:pBdr>
          <w:top w:val="nil"/>
          <w:left w:val="nil"/>
          <w:bottom w:val="nil"/>
          <w:right w:val="nil"/>
          <w:between w:val="nil"/>
        </w:pBdr>
        <w:spacing w:after="0" w:line="240" w:lineRule="auto"/>
        <w:rPr>
          <w:rFonts w:ascii="Arial" w:eastAsia="Calibri" w:hAnsi="Arial" w:cs="Arial"/>
          <w:sz w:val="24"/>
          <w:szCs w:val="24"/>
          <w:lang w:val="es-MX"/>
        </w:rPr>
      </w:pPr>
    </w:p>
    <w:p w:rsidR="00CB331A" w:rsidRPr="00D86C9B" w:rsidRDefault="00CB331A" w:rsidP="001D2733">
      <w:pPr>
        <w:numPr>
          <w:ilvl w:val="0"/>
          <w:numId w:val="9"/>
        </w:numPr>
        <w:pBdr>
          <w:top w:val="nil"/>
          <w:left w:val="nil"/>
          <w:bottom w:val="nil"/>
          <w:right w:val="nil"/>
          <w:between w:val="nil"/>
        </w:pBdr>
        <w:spacing w:after="0" w:line="240" w:lineRule="auto"/>
        <w:rPr>
          <w:rFonts w:ascii="Arial" w:eastAsia="Calibri" w:hAnsi="Arial" w:cs="Arial"/>
          <w:sz w:val="24"/>
          <w:szCs w:val="24"/>
          <w:lang w:val="es-MX"/>
        </w:rPr>
      </w:pPr>
      <w:r w:rsidRPr="00D86C9B">
        <w:rPr>
          <w:rFonts w:ascii="Arial" w:eastAsia="Calibri" w:hAnsi="Arial" w:cs="Arial"/>
          <w:sz w:val="24"/>
          <w:szCs w:val="24"/>
          <w:lang w:val="es-MX"/>
        </w:rPr>
        <w:t>Todos los componentes serán adjudicados a un solo proveedor.</w:t>
      </w:r>
    </w:p>
    <w:p w:rsidR="00CB331A" w:rsidRPr="00D86C9B" w:rsidRDefault="00CB331A" w:rsidP="001D2733">
      <w:pPr>
        <w:numPr>
          <w:ilvl w:val="0"/>
          <w:numId w:val="9"/>
        </w:numPr>
        <w:pBdr>
          <w:top w:val="nil"/>
          <w:left w:val="nil"/>
          <w:bottom w:val="nil"/>
          <w:right w:val="nil"/>
          <w:between w:val="nil"/>
        </w:pBdr>
        <w:spacing w:after="0" w:line="240" w:lineRule="auto"/>
        <w:rPr>
          <w:rFonts w:ascii="Arial" w:eastAsia="Calibri" w:hAnsi="Arial" w:cs="Arial"/>
          <w:sz w:val="24"/>
          <w:szCs w:val="24"/>
          <w:lang w:val="es-MX"/>
        </w:rPr>
      </w:pPr>
      <w:r w:rsidRPr="00D86C9B">
        <w:rPr>
          <w:rFonts w:ascii="Arial" w:eastAsia="Calibri" w:hAnsi="Arial" w:cs="Arial"/>
          <w:sz w:val="24"/>
          <w:szCs w:val="24"/>
          <w:lang w:val="es-MX"/>
        </w:rPr>
        <w:t>La contratación de los servicios será por un periodo de 12 meses, iniciando con operación de la plataforma.</w:t>
      </w:r>
    </w:p>
    <w:p w:rsidR="00CB331A" w:rsidRPr="00D86C9B" w:rsidRDefault="00CB331A" w:rsidP="001D2733">
      <w:pPr>
        <w:numPr>
          <w:ilvl w:val="0"/>
          <w:numId w:val="9"/>
        </w:numPr>
        <w:pBdr>
          <w:top w:val="nil"/>
          <w:left w:val="nil"/>
          <w:bottom w:val="nil"/>
          <w:right w:val="nil"/>
          <w:between w:val="nil"/>
        </w:pBdr>
        <w:spacing w:after="0" w:line="240" w:lineRule="auto"/>
        <w:rPr>
          <w:rFonts w:ascii="Arial" w:eastAsia="Calibri" w:hAnsi="Arial" w:cs="Arial"/>
          <w:sz w:val="24"/>
          <w:szCs w:val="24"/>
          <w:lang w:val="es-MX"/>
        </w:rPr>
      </w:pPr>
      <w:r w:rsidRPr="00D86C9B">
        <w:rPr>
          <w:rFonts w:ascii="Arial" w:eastAsia="Calibri" w:hAnsi="Arial" w:cs="Arial"/>
          <w:sz w:val="24"/>
          <w:szCs w:val="24"/>
          <w:lang w:val="es-MX"/>
        </w:rPr>
        <w:t xml:space="preserve">El contrato de servicio deberá garantizar el manejo de la información confidencial que </w:t>
      </w:r>
      <w:r w:rsidR="001D2733" w:rsidRPr="00D86C9B">
        <w:rPr>
          <w:rFonts w:ascii="Arial" w:eastAsia="Calibri" w:hAnsi="Arial" w:cs="Arial"/>
          <w:sz w:val="24"/>
          <w:szCs w:val="24"/>
          <w:lang w:val="es-MX"/>
        </w:rPr>
        <w:t>la ASEJ</w:t>
      </w:r>
      <w:r w:rsidR="001D2733" w:rsidRPr="00D86C9B">
        <w:rPr>
          <w:rFonts w:ascii="Arial" w:eastAsia="Calibri" w:hAnsi="Arial" w:cs="Arial"/>
          <w:sz w:val="32"/>
          <w:szCs w:val="24"/>
          <w:lang w:val="es-MX"/>
        </w:rPr>
        <w:t xml:space="preserve"> </w:t>
      </w:r>
      <w:r w:rsidRPr="00D86C9B">
        <w:rPr>
          <w:rFonts w:ascii="Arial" w:eastAsia="Calibri" w:hAnsi="Arial" w:cs="Arial"/>
          <w:sz w:val="24"/>
          <w:szCs w:val="24"/>
          <w:lang w:val="es-MX"/>
        </w:rPr>
        <w:t>proporcione al participante durante la ejecución de los servicios.</w:t>
      </w:r>
    </w:p>
    <w:p w:rsidR="00CB331A" w:rsidRPr="00D86C9B" w:rsidRDefault="00CB331A" w:rsidP="001D2733">
      <w:pPr>
        <w:numPr>
          <w:ilvl w:val="0"/>
          <w:numId w:val="9"/>
        </w:numPr>
        <w:pBdr>
          <w:top w:val="nil"/>
          <w:left w:val="nil"/>
          <w:bottom w:val="nil"/>
          <w:right w:val="nil"/>
          <w:between w:val="nil"/>
        </w:pBdr>
        <w:spacing w:after="0" w:line="240" w:lineRule="auto"/>
        <w:jc w:val="both"/>
        <w:rPr>
          <w:rFonts w:ascii="Arial" w:eastAsia="Calibri" w:hAnsi="Arial" w:cs="Arial"/>
          <w:sz w:val="24"/>
          <w:szCs w:val="24"/>
          <w:lang w:val="es-MX"/>
        </w:rPr>
      </w:pPr>
      <w:r w:rsidRPr="00D86C9B">
        <w:rPr>
          <w:rFonts w:ascii="Arial" w:eastAsia="Calibri" w:hAnsi="Arial" w:cs="Arial"/>
          <w:sz w:val="24"/>
          <w:szCs w:val="24"/>
          <w:lang w:val="es-MX"/>
        </w:rPr>
        <w:t>En la propuesta se deberá de incluir de manera enunciativa más no limitativa, la cantidad, número de parte, modelo y descripción de los productos, en los supuestos de descritos en párrafos anteriores.</w:t>
      </w:r>
    </w:p>
    <w:p w:rsidR="00CB331A" w:rsidRPr="00D86C9B" w:rsidRDefault="00CB331A" w:rsidP="001D2733">
      <w:pPr>
        <w:numPr>
          <w:ilvl w:val="0"/>
          <w:numId w:val="9"/>
        </w:numPr>
        <w:pBdr>
          <w:top w:val="nil"/>
          <w:left w:val="nil"/>
          <w:bottom w:val="nil"/>
          <w:right w:val="nil"/>
          <w:between w:val="nil"/>
        </w:pBdr>
        <w:spacing w:after="0" w:line="240" w:lineRule="auto"/>
        <w:jc w:val="both"/>
        <w:rPr>
          <w:rFonts w:ascii="Arial" w:eastAsia="Calibri" w:hAnsi="Arial" w:cs="Arial"/>
          <w:sz w:val="24"/>
          <w:szCs w:val="24"/>
          <w:lang w:val="es-MX"/>
        </w:rPr>
      </w:pPr>
      <w:r w:rsidRPr="00D86C9B">
        <w:rPr>
          <w:rFonts w:ascii="Arial" w:eastAsia="Calibri" w:hAnsi="Arial" w:cs="Arial"/>
          <w:sz w:val="24"/>
          <w:szCs w:val="24"/>
          <w:lang w:val="es-MX"/>
        </w:rPr>
        <w:t xml:space="preserve">Los componentes propuestos serán de última generación de acuerdo a las características del Road </w:t>
      </w:r>
      <w:proofErr w:type="spellStart"/>
      <w:r w:rsidRPr="00D86C9B">
        <w:rPr>
          <w:rFonts w:ascii="Arial" w:eastAsia="Calibri" w:hAnsi="Arial" w:cs="Arial"/>
          <w:sz w:val="24"/>
          <w:szCs w:val="24"/>
          <w:lang w:val="es-MX"/>
        </w:rPr>
        <w:t>Map</w:t>
      </w:r>
      <w:proofErr w:type="spellEnd"/>
      <w:r w:rsidRPr="00D86C9B">
        <w:rPr>
          <w:rFonts w:ascii="Arial" w:eastAsia="Calibri" w:hAnsi="Arial" w:cs="Arial"/>
          <w:sz w:val="24"/>
          <w:szCs w:val="24"/>
          <w:lang w:val="es-MX"/>
        </w:rPr>
        <w:t xml:space="preserve"> por fabricante.</w:t>
      </w:r>
    </w:p>
    <w:p w:rsidR="00CB331A" w:rsidRPr="00D86C9B" w:rsidRDefault="00CB331A" w:rsidP="001D2733">
      <w:pPr>
        <w:numPr>
          <w:ilvl w:val="0"/>
          <w:numId w:val="9"/>
        </w:numPr>
        <w:pBdr>
          <w:top w:val="nil"/>
          <w:left w:val="nil"/>
          <w:bottom w:val="nil"/>
          <w:right w:val="nil"/>
          <w:between w:val="nil"/>
        </w:pBdr>
        <w:spacing w:after="0" w:line="240" w:lineRule="auto"/>
        <w:jc w:val="both"/>
        <w:rPr>
          <w:rFonts w:ascii="Arial" w:eastAsia="Calibri" w:hAnsi="Arial" w:cs="Arial"/>
          <w:sz w:val="24"/>
          <w:szCs w:val="24"/>
          <w:lang w:val="es-MX"/>
        </w:rPr>
      </w:pPr>
      <w:r w:rsidRPr="00D86C9B">
        <w:rPr>
          <w:rFonts w:ascii="Arial" w:eastAsia="Calibri" w:hAnsi="Arial" w:cs="Arial"/>
          <w:sz w:val="24"/>
          <w:szCs w:val="24"/>
          <w:lang w:val="es-MX"/>
        </w:rPr>
        <w:t>Todos los componentes suministrados deberán incluir el Soporte 7x24 con tiempo de respuesta de 4 horas acorde al tiempo de vigencia solicitado en cada producto por el fabricante, así como un procedimiento formal de escalamiento del servicio para facilitar la resolución de problemas complejos, o dependiendo la severidad del caso.</w:t>
      </w:r>
    </w:p>
    <w:p w:rsidR="00CB331A" w:rsidRPr="00D86C9B" w:rsidRDefault="00CB331A" w:rsidP="001D2733">
      <w:pPr>
        <w:numPr>
          <w:ilvl w:val="0"/>
          <w:numId w:val="9"/>
        </w:numPr>
        <w:pBdr>
          <w:top w:val="nil"/>
          <w:left w:val="nil"/>
          <w:bottom w:val="nil"/>
          <w:right w:val="nil"/>
          <w:between w:val="nil"/>
        </w:pBdr>
        <w:spacing w:after="0" w:line="240" w:lineRule="auto"/>
        <w:jc w:val="both"/>
        <w:rPr>
          <w:rFonts w:ascii="Arial" w:eastAsia="Calibri" w:hAnsi="Arial" w:cs="Arial"/>
          <w:sz w:val="24"/>
          <w:szCs w:val="24"/>
          <w:lang w:val="es-MX"/>
        </w:rPr>
      </w:pPr>
      <w:r w:rsidRPr="00D86C9B">
        <w:rPr>
          <w:rFonts w:ascii="Arial" w:eastAsia="Calibri" w:hAnsi="Arial" w:cs="Arial"/>
          <w:sz w:val="24"/>
          <w:szCs w:val="24"/>
          <w:lang w:val="es-MX"/>
        </w:rPr>
        <w:t>Todas las especificaciones señaladas en este anexo son mínimas, por lo tanto, los participantes podrán ofertar bienes con especificaciones superiores, si así lo considera conveniente.</w:t>
      </w:r>
    </w:p>
    <w:p w:rsidR="00CB331A" w:rsidRPr="00D86C9B" w:rsidRDefault="00CB331A" w:rsidP="001D2733">
      <w:pPr>
        <w:numPr>
          <w:ilvl w:val="0"/>
          <w:numId w:val="9"/>
        </w:numPr>
        <w:pBdr>
          <w:top w:val="nil"/>
          <w:left w:val="nil"/>
          <w:bottom w:val="nil"/>
          <w:right w:val="nil"/>
          <w:between w:val="nil"/>
        </w:pBdr>
        <w:spacing w:after="0" w:line="240" w:lineRule="auto"/>
        <w:jc w:val="both"/>
        <w:rPr>
          <w:rFonts w:ascii="Arial" w:eastAsia="Calibri" w:hAnsi="Arial" w:cs="Arial"/>
          <w:sz w:val="24"/>
          <w:szCs w:val="24"/>
          <w:lang w:val="es-MX"/>
        </w:rPr>
      </w:pPr>
      <w:r w:rsidRPr="00D86C9B">
        <w:rPr>
          <w:rFonts w:ascii="Arial" w:eastAsia="Calibri" w:hAnsi="Arial" w:cs="Arial"/>
          <w:sz w:val="24"/>
          <w:szCs w:val="24"/>
          <w:lang w:val="es-MX"/>
        </w:rPr>
        <w:t>Los participantes deberán de considerar la implementación y puesta a punto de la solución incluyendo la totalidad de servicios, configuraciones, interfaces, utilerías, herramientas y procedimientos para la correcta operación de la solución.</w:t>
      </w:r>
    </w:p>
    <w:p w:rsidR="00CB331A" w:rsidRPr="00D86C9B" w:rsidRDefault="00CB331A" w:rsidP="001D2733">
      <w:pPr>
        <w:numPr>
          <w:ilvl w:val="0"/>
          <w:numId w:val="9"/>
        </w:numPr>
        <w:pBdr>
          <w:top w:val="nil"/>
          <w:left w:val="nil"/>
          <w:bottom w:val="nil"/>
          <w:right w:val="nil"/>
          <w:between w:val="nil"/>
        </w:pBdr>
        <w:spacing w:after="0" w:line="240" w:lineRule="auto"/>
        <w:jc w:val="both"/>
        <w:rPr>
          <w:rFonts w:ascii="Arial" w:eastAsia="Calibri" w:hAnsi="Arial" w:cs="Arial"/>
          <w:sz w:val="24"/>
          <w:szCs w:val="24"/>
          <w:lang w:val="es-MX"/>
        </w:rPr>
      </w:pPr>
      <w:r w:rsidRPr="00D86C9B">
        <w:rPr>
          <w:rFonts w:ascii="Arial" w:eastAsia="Calibri" w:hAnsi="Arial" w:cs="Arial"/>
          <w:sz w:val="24"/>
          <w:szCs w:val="24"/>
          <w:lang w:val="es-MX"/>
        </w:rPr>
        <w:t>Deberá de considerar cualquier otro tipo de componente en mano de obra, viáticos, traslados, etc. que se requieran para la correcta instalación, configuración y puesta a punto de los componentes de la solución, estos puntos deberán de estar incluidos en el precio de su propuesta.</w:t>
      </w:r>
    </w:p>
    <w:p w:rsidR="00CB331A" w:rsidRPr="00D86C9B" w:rsidRDefault="00CB331A" w:rsidP="001D2733">
      <w:pPr>
        <w:numPr>
          <w:ilvl w:val="0"/>
          <w:numId w:val="9"/>
        </w:numPr>
        <w:pBdr>
          <w:top w:val="nil"/>
          <w:left w:val="nil"/>
          <w:bottom w:val="nil"/>
          <w:right w:val="nil"/>
          <w:between w:val="nil"/>
        </w:pBdr>
        <w:spacing w:after="0" w:line="240" w:lineRule="auto"/>
        <w:jc w:val="both"/>
        <w:rPr>
          <w:rFonts w:ascii="Arial" w:eastAsia="Calibri" w:hAnsi="Arial" w:cs="Arial"/>
          <w:sz w:val="24"/>
          <w:szCs w:val="24"/>
          <w:lang w:val="es-MX"/>
        </w:rPr>
      </w:pPr>
      <w:r w:rsidRPr="00D86C9B">
        <w:rPr>
          <w:rFonts w:ascii="Arial" w:eastAsia="Calibri" w:hAnsi="Arial" w:cs="Arial"/>
          <w:sz w:val="24"/>
          <w:szCs w:val="24"/>
          <w:lang w:val="es-MX"/>
        </w:rPr>
        <w:lastRenderedPageBreak/>
        <w:t>Se deberá entregar memoria técnica a detalle de la instalación de cada uno de los componentes que integran la presente solicitud y de la operación del conjunto de la misma.</w:t>
      </w:r>
    </w:p>
    <w:p w:rsidR="00CB331A" w:rsidRPr="00D86C9B" w:rsidRDefault="00CB331A" w:rsidP="001D2733">
      <w:pPr>
        <w:numPr>
          <w:ilvl w:val="0"/>
          <w:numId w:val="9"/>
        </w:numPr>
        <w:pBdr>
          <w:top w:val="nil"/>
          <w:left w:val="nil"/>
          <w:bottom w:val="nil"/>
          <w:right w:val="nil"/>
          <w:between w:val="nil"/>
        </w:pBdr>
        <w:spacing w:after="0" w:line="240" w:lineRule="auto"/>
        <w:jc w:val="both"/>
        <w:rPr>
          <w:rFonts w:ascii="Arial" w:eastAsia="Calibri" w:hAnsi="Arial" w:cs="Arial"/>
          <w:sz w:val="24"/>
          <w:szCs w:val="24"/>
          <w:lang w:val="es-MX"/>
        </w:rPr>
      </w:pPr>
      <w:r w:rsidRPr="00D86C9B">
        <w:rPr>
          <w:rFonts w:ascii="Arial" w:eastAsia="Calibri" w:hAnsi="Arial" w:cs="Arial"/>
          <w:sz w:val="24"/>
          <w:szCs w:val="24"/>
          <w:lang w:val="es-MX"/>
        </w:rPr>
        <w:t>Los participantes deberán de considerar capacitación al personal para la correcta operación de la solución. Deberá describir la cantidad de sesiones, cantidad de participantes, tiempo de capacitación y requerimientos para llevar a cabo dichas sesiones.</w:t>
      </w:r>
    </w:p>
    <w:p w:rsidR="00CB331A" w:rsidRPr="00D86C9B" w:rsidRDefault="00CB331A" w:rsidP="001D2733">
      <w:pPr>
        <w:numPr>
          <w:ilvl w:val="0"/>
          <w:numId w:val="9"/>
        </w:numPr>
        <w:pBdr>
          <w:top w:val="nil"/>
          <w:left w:val="nil"/>
          <w:bottom w:val="nil"/>
          <w:right w:val="nil"/>
          <w:between w:val="nil"/>
        </w:pBdr>
        <w:spacing w:after="0" w:line="240" w:lineRule="auto"/>
        <w:jc w:val="both"/>
        <w:rPr>
          <w:rFonts w:ascii="Arial" w:eastAsia="Calibri" w:hAnsi="Arial" w:cs="Arial"/>
          <w:sz w:val="24"/>
          <w:szCs w:val="24"/>
          <w:lang w:val="es-MX"/>
        </w:rPr>
      </w:pPr>
      <w:r w:rsidRPr="00D86C9B">
        <w:rPr>
          <w:rFonts w:ascii="Arial" w:eastAsia="Calibri" w:hAnsi="Arial" w:cs="Arial"/>
          <w:sz w:val="24"/>
          <w:szCs w:val="24"/>
          <w:shd w:val="clear" w:color="auto" w:fill="F2F2F2" w:themeFill="background1" w:themeFillShade="F2"/>
          <w:lang w:val="es-MX"/>
        </w:rPr>
        <w:t>Se deberá</w:t>
      </w:r>
      <w:r w:rsidRPr="00D86C9B">
        <w:rPr>
          <w:rFonts w:ascii="Arial" w:eastAsia="Calibri" w:hAnsi="Arial" w:cs="Arial"/>
          <w:sz w:val="24"/>
          <w:szCs w:val="24"/>
          <w:lang w:val="es-MX"/>
        </w:rPr>
        <w:t xml:space="preserve"> incluir en la propuesta el plan de trabajo simple, en donde se muestran las principales actividades, tiempos y responsables de manera genérica.</w:t>
      </w:r>
    </w:p>
    <w:p w:rsidR="001D2733" w:rsidRDefault="00CB331A" w:rsidP="001D2733">
      <w:pPr>
        <w:numPr>
          <w:ilvl w:val="0"/>
          <w:numId w:val="9"/>
        </w:numPr>
        <w:pBdr>
          <w:top w:val="nil"/>
          <w:left w:val="nil"/>
          <w:bottom w:val="nil"/>
          <w:right w:val="nil"/>
          <w:between w:val="nil"/>
        </w:pBdr>
        <w:spacing w:after="0" w:line="240" w:lineRule="auto"/>
        <w:jc w:val="both"/>
        <w:rPr>
          <w:rFonts w:ascii="Arial" w:eastAsia="Calibri" w:hAnsi="Arial" w:cs="Arial"/>
          <w:sz w:val="24"/>
          <w:szCs w:val="24"/>
          <w:lang w:val="es-MX"/>
        </w:rPr>
      </w:pPr>
      <w:r w:rsidRPr="00D86C9B">
        <w:rPr>
          <w:rFonts w:ascii="Arial" w:eastAsia="Calibri" w:hAnsi="Arial" w:cs="Arial"/>
          <w:sz w:val="24"/>
          <w:szCs w:val="24"/>
          <w:shd w:val="clear" w:color="auto" w:fill="F2F2F2" w:themeFill="background1" w:themeFillShade="F2"/>
          <w:lang w:val="es-MX"/>
        </w:rPr>
        <w:t xml:space="preserve">Para </w:t>
      </w:r>
      <w:r w:rsidRPr="00D86C9B">
        <w:rPr>
          <w:rFonts w:ascii="Arial" w:eastAsia="Calibri" w:hAnsi="Arial" w:cs="Arial"/>
          <w:sz w:val="24"/>
          <w:szCs w:val="24"/>
          <w:lang w:val="es-MX"/>
        </w:rPr>
        <w:t>garantizar el dimensionamiento, diseño, e implementación exitosa del proyecto, los participantes deberán presentar las certificaciones o credenciales del personal que realizará las actividades. Los participantes deberán contar con al menos el personal siguiente con certificación vigente.</w:t>
      </w:r>
    </w:p>
    <w:p w:rsidR="00CB331A" w:rsidRPr="00D86C9B" w:rsidRDefault="00CB331A" w:rsidP="001D2733">
      <w:pPr>
        <w:pBdr>
          <w:top w:val="nil"/>
          <w:left w:val="nil"/>
          <w:bottom w:val="nil"/>
          <w:right w:val="nil"/>
          <w:between w:val="nil"/>
        </w:pBdr>
        <w:spacing w:after="0" w:line="240" w:lineRule="auto"/>
        <w:ind w:left="720"/>
        <w:jc w:val="both"/>
        <w:rPr>
          <w:rFonts w:ascii="Arial" w:eastAsia="Calibri" w:hAnsi="Arial" w:cs="Arial"/>
          <w:sz w:val="24"/>
          <w:szCs w:val="24"/>
          <w:lang w:val="es-MX"/>
        </w:rPr>
      </w:pPr>
      <w:r w:rsidRPr="00D86C9B">
        <w:rPr>
          <w:rFonts w:ascii="Arial" w:eastAsia="Calibri" w:hAnsi="Arial" w:cs="Arial"/>
          <w:sz w:val="24"/>
          <w:szCs w:val="24"/>
          <w:lang w:val="es-MX"/>
        </w:rPr>
        <w:t xml:space="preserve"> </w:t>
      </w:r>
    </w:p>
    <w:tbl>
      <w:tblPr>
        <w:tblW w:w="8686" w:type="dxa"/>
        <w:tblInd w:w="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2"/>
        <w:gridCol w:w="5103"/>
        <w:gridCol w:w="1701"/>
      </w:tblGrid>
      <w:tr w:rsidR="00CB331A" w:rsidRPr="00D509DD" w:rsidTr="00D509DD">
        <w:tc>
          <w:tcPr>
            <w:tcW w:w="1882" w:type="dxa"/>
            <w:shd w:val="clear" w:color="auto" w:fill="D9D9D9"/>
            <w:tcMar>
              <w:top w:w="100" w:type="dxa"/>
              <w:left w:w="100" w:type="dxa"/>
              <w:bottom w:w="100" w:type="dxa"/>
              <w:right w:w="100" w:type="dxa"/>
            </w:tcMar>
            <w:vAlign w:val="center"/>
          </w:tcPr>
          <w:p w:rsidR="00CB331A" w:rsidRPr="00D509DD" w:rsidRDefault="00CB331A" w:rsidP="001D2733">
            <w:pPr>
              <w:pBdr>
                <w:top w:val="nil"/>
                <w:left w:val="nil"/>
                <w:bottom w:val="nil"/>
                <w:right w:val="nil"/>
                <w:between w:val="nil"/>
              </w:pBdr>
              <w:spacing w:after="0" w:line="240" w:lineRule="auto"/>
              <w:jc w:val="center"/>
              <w:rPr>
                <w:rFonts w:ascii="Arial" w:eastAsia="Calibri" w:hAnsi="Arial" w:cs="Arial"/>
                <w:b/>
                <w:sz w:val="20"/>
                <w:szCs w:val="20"/>
                <w:lang w:val="es-MX"/>
              </w:rPr>
            </w:pPr>
            <w:r w:rsidRPr="00D509DD">
              <w:rPr>
                <w:rFonts w:ascii="Arial" w:eastAsia="Calibri" w:hAnsi="Arial" w:cs="Arial"/>
                <w:b/>
                <w:sz w:val="20"/>
                <w:szCs w:val="20"/>
                <w:lang w:val="es-MX"/>
              </w:rPr>
              <w:t>CERTIFICACIÓN</w:t>
            </w:r>
          </w:p>
        </w:tc>
        <w:tc>
          <w:tcPr>
            <w:tcW w:w="5103" w:type="dxa"/>
            <w:shd w:val="clear" w:color="auto" w:fill="D9D9D9"/>
            <w:tcMar>
              <w:top w:w="100" w:type="dxa"/>
              <w:left w:w="100" w:type="dxa"/>
              <w:bottom w:w="100" w:type="dxa"/>
              <w:right w:w="100" w:type="dxa"/>
            </w:tcMar>
            <w:vAlign w:val="center"/>
          </w:tcPr>
          <w:p w:rsidR="00CB331A" w:rsidRPr="00D509DD" w:rsidRDefault="00CB331A" w:rsidP="001D2733">
            <w:pPr>
              <w:pBdr>
                <w:top w:val="nil"/>
                <w:left w:val="nil"/>
                <w:bottom w:val="nil"/>
                <w:right w:val="nil"/>
                <w:between w:val="nil"/>
              </w:pBdr>
              <w:spacing w:after="0" w:line="240" w:lineRule="auto"/>
              <w:jc w:val="center"/>
              <w:rPr>
                <w:rFonts w:ascii="Arial" w:eastAsia="Calibri" w:hAnsi="Arial" w:cs="Arial"/>
                <w:b/>
                <w:sz w:val="20"/>
                <w:szCs w:val="20"/>
                <w:lang w:val="es-MX"/>
              </w:rPr>
            </w:pPr>
            <w:r w:rsidRPr="00D509DD">
              <w:rPr>
                <w:rFonts w:ascii="Arial" w:eastAsia="Calibri" w:hAnsi="Arial" w:cs="Arial"/>
                <w:b/>
                <w:sz w:val="20"/>
                <w:szCs w:val="20"/>
                <w:lang w:val="es-MX"/>
              </w:rPr>
              <w:t>DESCRIPCIÓN</w:t>
            </w:r>
          </w:p>
        </w:tc>
        <w:tc>
          <w:tcPr>
            <w:tcW w:w="1701" w:type="dxa"/>
            <w:shd w:val="clear" w:color="auto" w:fill="D9D9D9"/>
            <w:tcMar>
              <w:top w:w="100" w:type="dxa"/>
              <w:left w:w="100" w:type="dxa"/>
              <w:bottom w:w="100" w:type="dxa"/>
              <w:right w:w="100" w:type="dxa"/>
            </w:tcMar>
            <w:vAlign w:val="center"/>
          </w:tcPr>
          <w:p w:rsidR="00CB331A" w:rsidRPr="00D509DD" w:rsidRDefault="00CB331A" w:rsidP="001D2733">
            <w:pPr>
              <w:pBdr>
                <w:top w:val="nil"/>
                <w:left w:val="nil"/>
                <w:bottom w:val="nil"/>
                <w:right w:val="nil"/>
                <w:between w:val="nil"/>
              </w:pBdr>
              <w:spacing w:after="0" w:line="240" w:lineRule="auto"/>
              <w:jc w:val="center"/>
              <w:rPr>
                <w:rFonts w:ascii="Arial" w:eastAsia="Calibri" w:hAnsi="Arial" w:cs="Arial"/>
                <w:b/>
                <w:sz w:val="20"/>
                <w:szCs w:val="20"/>
                <w:lang w:val="es-MX"/>
              </w:rPr>
            </w:pPr>
            <w:r w:rsidRPr="00D509DD">
              <w:rPr>
                <w:rFonts w:ascii="Arial" w:eastAsia="Calibri" w:hAnsi="Arial" w:cs="Arial"/>
                <w:b/>
                <w:sz w:val="20"/>
                <w:szCs w:val="20"/>
                <w:lang w:val="es-MX"/>
              </w:rPr>
              <w:t>PERSONAL MÍNIMO CERTIFICADO</w:t>
            </w:r>
          </w:p>
        </w:tc>
      </w:tr>
      <w:tr w:rsidR="00CB331A" w:rsidRPr="00D509DD" w:rsidTr="00D509DD">
        <w:tc>
          <w:tcPr>
            <w:tcW w:w="1882" w:type="dxa"/>
            <w:shd w:val="clear" w:color="auto" w:fill="auto"/>
            <w:tcMar>
              <w:top w:w="100" w:type="dxa"/>
              <w:left w:w="100" w:type="dxa"/>
              <w:bottom w:w="100" w:type="dxa"/>
              <w:right w:w="100" w:type="dxa"/>
            </w:tcMar>
          </w:tcPr>
          <w:p w:rsidR="00CB331A" w:rsidRPr="00D509DD" w:rsidRDefault="00CB331A" w:rsidP="00D86C9B">
            <w:pPr>
              <w:pBdr>
                <w:top w:val="nil"/>
                <w:left w:val="nil"/>
                <w:bottom w:val="nil"/>
                <w:right w:val="nil"/>
                <w:between w:val="nil"/>
              </w:pBdr>
              <w:spacing w:line="240" w:lineRule="auto"/>
              <w:rPr>
                <w:rFonts w:ascii="Arial" w:eastAsia="Calibri" w:hAnsi="Arial" w:cs="Arial"/>
                <w:sz w:val="20"/>
                <w:szCs w:val="20"/>
                <w:lang w:val="es-MX"/>
              </w:rPr>
            </w:pPr>
            <w:r w:rsidRPr="00D509DD">
              <w:rPr>
                <w:rFonts w:ascii="Arial" w:eastAsia="Calibri" w:hAnsi="Arial" w:cs="Arial"/>
                <w:sz w:val="20"/>
                <w:szCs w:val="20"/>
                <w:lang w:val="es-MX"/>
              </w:rPr>
              <w:t>Administrador Certificado</w:t>
            </w:r>
          </w:p>
        </w:tc>
        <w:tc>
          <w:tcPr>
            <w:tcW w:w="5103" w:type="dxa"/>
            <w:shd w:val="clear" w:color="auto" w:fill="auto"/>
            <w:tcMar>
              <w:top w:w="100" w:type="dxa"/>
              <w:left w:w="100" w:type="dxa"/>
              <w:bottom w:w="100" w:type="dxa"/>
              <w:right w:w="100" w:type="dxa"/>
            </w:tcMar>
          </w:tcPr>
          <w:p w:rsidR="00CB331A" w:rsidRPr="00D509DD" w:rsidRDefault="00CB331A" w:rsidP="001D2733">
            <w:pPr>
              <w:pBdr>
                <w:top w:val="nil"/>
                <w:left w:val="nil"/>
                <w:bottom w:val="nil"/>
                <w:right w:val="nil"/>
                <w:between w:val="nil"/>
              </w:pBdr>
              <w:spacing w:after="0" w:line="240" w:lineRule="auto"/>
              <w:jc w:val="both"/>
              <w:rPr>
                <w:rFonts w:ascii="Arial" w:eastAsia="Calibri" w:hAnsi="Arial" w:cs="Arial"/>
                <w:sz w:val="20"/>
                <w:szCs w:val="20"/>
                <w:lang w:val="es-MX"/>
              </w:rPr>
            </w:pPr>
            <w:r w:rsidRPr="00D509DD">
              <w:rPr>
                <w:rFonts w:ascii="Arial" w:eastAsia="Calibri" w:hAnsi="Arial" w:cs="Arial"/>
                <w:sz w:val="20"/>
                <w:szCs w:val="20"/>
                <w:lang w:val="es-MX"/>
              </w:rPr>
              <w:t xml:space="preserve">Consultor técnico capacitado para gestionar los servicios y funcionalidades de la plataforma incluyendo el ciclo de vida de los usuarios desde aprovisionamiento hasta su suspensión. Creación y mantenimiento de estructura organizacional, creación de políticas de seguridad básica para prevenir incidentes de seguridad. </w:t>
            </w:r>
          </w:p>
        </w:tc>
        <w:tc>
          <w:tcPr>
            <w:tcW w:w="1701" w:type="dxa"/>
            <w:shd w:val="clear" w:color="auto" w:fill="auto"/>
            <w:tcMar>
              <w:top w:w="100" w:type="dxa"/>
              <w:left w:w="100" w:type="dxa"/>
              <w:bottom w:w="100" w:type="dxa"/>
              <w:right w:w="100" w:type="dxa"/>
            </w:tcMar>
          </w:tcPr>
          <w:p w:rsidR="00CB331A" w:rsidRPr="00D509DD" w:rsidRDefault="00CB331A" w:rsidP="00D86C9B">
            <w:pPr>
              <w:pBdr>
                <w:top w:val="nil"/>
                <w:left w:val="nil"/>
                <w:bottom w:val="nil"/>
                <w:right w:val="nil"/>
                <w:between w:val="nil"/>
              </w:pBdr>
              <w:spacing w:line="240" w:lineRule="auto"/>
              <w:jc w:val="center"/>
              <w:rPr>
                <w:rFonts w:ascii="Arial" w:eastAsia="Calibri" w:hAnsi="Arial" w:cs="Arial"/>
                <w:sz w:val="20"/>
                <w:szCs w:val="20"/>
                <w:lang w:val="es-MX"/>
              </w:rPr>
            </w:pPr>
            <w:r w:rsidRPr="00D509DD">
              <w:rPr>
                <w:rFonts w:ascii="Arial" w:eastAsia="Calibri" w:hAnsi="Arial" w:cs="Arial"/>
                <w:sz w:val="20"/>
                <w:szCs w:val="20"/>
                <w:lang w:val="es-MX"/>
              </w:rPr>
              <w:t>2</w:t>
            </w:r>
          </w:p>
        </w:tc>
      </w:tr>
      <w:tr w:rsidR="00CB331A" w:rsidRPr="00D509DD" w:rsidTr="00D509DD">
        <w:tc>
          <w:tcPr>
            <w:tcW w:w="1882" w:type="dxa"/>
            <w:shd w:val="clear" w:color="auto" w:fill="auto"/>
            <w:tcMar>
              <w:top w:w="100" w:type="dxa"/>
              <w:left w:w="100" w:type="dxa"/>
              <w:bottom w:w="100" w:type="dxa"/>
              <w:right w:w="100" w:type="dxa"/>
            </w:tcMar>
          </w:tcPr>
          <w:p w:rsidR="00CB331A" w:rsidRPr="00D509DD" w:rsidRDefault="00CB331A" w:rsidP="00D86C9B">
            <w:pPr>
              <w:pBdr>
                <w:top w:val="nil"/>
                <w:left w:val="nil"/>
                <w:bottom w:val="nil"/>
                <w:right w:val="nil"/>
                <w:between w:val="nil"/>
              </w:pBdr>
              <w:spacing w:line="240" w:lineRule="auto"/>
              <w:rPr>
                <w:rFonts w:ascii="Arial" w:eastAsia="Calibri" w:hAnsi="Arial" w:cs="Arial"/>
                <w:sz w:val="20"/>
                <w:szCs w:val="20"/>
                <w:lang w:val="es-MX"/>
              </w:rPr>
            </w:pPr>
            <w:proofErr w:type="spellStart"/>
            <w:r w:rsidRPr="00D509DD">
              <w:rPr>
                <w:rFonts w:ascii="Arial" w:eastAsia="Calibri" w:hAnsi="Arial" w:cs="Arial"/>
                <w:sz w:val="20"/>
                <w:szCs w:val="20"/>
                <w:lang w:val="es-MX"/>
              </w:rPr>
              <w:t>Certified</w:t>
            </w:r>
            <w:proofErr w:type="spellEnd"/>
            <w:r w:rsidRPr="00D509DD">
              <w:rPr>
                <w:rFonts w:ascii="Arial" w:eastAsia="Calibri" w:hAnsi="Arial" w:cs="Arial"/>
                <w:sz w:val="20"/>
                <w:szCs w:val="20"/>
                <w:lang w:val="es-MX"/>
              </w:rPr>
              <w:t xml:space="preserve"> </w:t>
            </w:r>
            <w:proofErr w:type="spellStart"/>
            <w:r w:rsidRPr="00D509DD">
              <w:rPr>
                <w:rFonts w:ascii="Arial" w:eastAsia="Calibri" w:hAnsi="Arial" w:cs="Arial"/>
                <w:sz w:val="20"/>
                <w:szCs w:val="20"/>
                <w:lang w:val="es-MX"/>
              </w:rPr>
              <w:t>Deployment</w:t>
            </w:r>
            <w:proofErr w:type="spellEnd"/>
            <w:r w:rsidRPr="00D509DD">
              <w:rPr>
                <w:rFonts w:ascii="Arial" w:eastAsia="Calibri" w:hAnsi="Arial" w:cs="Arial"/>
                <w:sz w:val="20"/>
                <w:szCs w:val="20"/>
                <w:lang w:val="es-MX"/>
              </w:rPr>
              <w:t xml:space="preserve"> </w:t>
            </w:r>
            <w:proofErr w:type="spellStart"/>
            <w:r w:rsidRPr="00D509DD">
              <w:rPr>
                <w:rFonts w:ascii="Arial" w:eastAsia="Calibri" w:hAnsi="Arial" w:cs="Arial"/>
                <w:sz w:val="20"/>
                <w:szCs w:val="20"/>
                <w:lang w:val="es-MX"/>
              </w:rPr>
              <w:t>Specialist</w:t>
            </w:r>
            <w:proofErr w:type="spellEnd"/>
          </w:p>
        </w:tc>
        <w:tc>
          <w:tcPr>
            <w:tcW w:w="5103" w:type="dxa"/>
            <w:shd w:val="clear" w:color="auto" w:fill="auto"/>
            <w:tcMar>
              <w:top w:w="100" w:type="dxa"/>
              <w:left w:w="100" w:type="dxa"/>
              <w:bottom w:w="100" w:type="dxa"/>
              <w:right w:w="100" w:type="dxa"/>
            </w:tcMar>
          </w:tcPr>
          <w:p w:rsidR="00CB331A" w:rsidRPr="00D509DD" w:rsidRDefault="00CB331A" w:rsidP="001D2733">
            <w:pPr>
              <w:pBdr>
                <w:top w:val="nil"/>
                <w:left w:val="nil"/>
                <w:bottom w:val="nil"/>
                <w:right w:val="nil"/>
                <w:between w:val="nil"/>
              </w:pBdr>
              <w:spacing w:after="0" w:line="240" w:lineRule="auto"/>
              <w:jc w:val="both"/>
              <w:rPr>
                <w:rFonts w:ascii="Arial" w:eastAsia="Calibri" w:hAnsi="Arial" w:cs="Arial"/>
                <w:sz w:val="20"/>
                <w:szCs w:val="20"/>
                <w:lang w:val="es-MX"/>
              </w:rPr>
            </w:pPr>
            <w:r w:rsidRPr="00D509DD">
              <w:rPr>
                <w:rFonts w:ascii="Arial" w:eastAsia="Calibri" w:hAnsi="Arial" w:cs="Arial"/>
                <w:sz w:val="20"/>
                <w:szCs w:val="20"/>
                <w:lang w:val="es-MX"/>
              </w:rPr>
              <w:t>Consultor Técnico que tiene los conocimientos y habilidades necesarias para analizar y diseñar la mejor estrategia de implementación de la plataforma.</w:t>
            </w:r>
          </w:p>
        </w:tc>
        <w:tc>
          <w:tcPr>
            <w:tcW w:w="1701" w:type="dxa"/>
            <w:shd w:val="clear" w:color="auto" w:fill="auto"/>
            <w:tcMar>
              <w:top w:w="100" w:type="dxa"/>
              <w:left w:w="100" w:type="dxa"/>
              <w:bottom w:w="100" w:type="dxa"/>
              <w:right w:w="100" w:type="dxa"/>
            </w:tcMar>
          </w:tcPr>
          <w:p w:rsidR="00CB331A" w:rsidRPr="00D509DD" w:rsidRDefault="00CB331A" w:rsidP="00D86C9B">
            <w:pPr>
              <w:pBdr>
                <w:top w:val="nil"/>
                <w:left w:val="nil"/>
                <w:bottom w:val="nil"/>
                <w:right w:val="nil"/>
                <w:between w:val="nil"/>
              </w:pBdr>
              <w:spacing w:line="240" w:lineRule="auto"/>
              <w:jc w:val="center"/>
              <w:rPr>
                <w:rFonts w:ascii="Arial" w:eastAsia="Calibri" w:hAnsi="Arial" w:cs="Arial"/>
                <w:sz w:val="20"/>
                <w:szCs w:val="20"/>
                <w:lang w:val="es-MX"/>
              </w:rPr>
            </w:pPr>
            <w:r w:rsidRPr="00D509DD">
              <w:rPr>
                <w:rFonts w:ascii="Arial" w:eastAsia="Calibri" w:hAnsi="Arial" w:cs="Arial"/>
                <w:sz w:val="20"/>
                <w:szCs w:val="20"/>
                <w:lang w:val="es-MX"/>
              </w:rPr>
              <w:t>3</w:t>
            </w:r>
          </w:p>
        </w:tc>
      </w:tr>
      <w:tr w:rsidR="00CB331A" w:rsidRPr="00D509DD" w:rsidTr="00D509DD">
        <w:tc>
          <w:tcPr>
            <w:tcW w:w="1882" w:type="dxa"/>
            <w:shd w:val="clear" w:color="auto" w:fill="auto"/>
            <w:tcMar>
              <w:top w:w="100" w:type="dxa"/>
              <w:left w:w="100" w:type="dxa"/>
              <w:bottom w:w="100" w:type="dxa"/>
              <w:right w:w="100" w:type="dxa"/>
            </w:tcMar>
          </w:tcPr>
          <w:p w:rsidR="00CB331A" w:rsidRPr="00D509DD" w:rsidRDefault="00CB331A" w:rsidP="00D86C9B">
            <w:pPr>
              <w:pBdr>
                <w:top w:val="nil"/>
                <w:left w:val="nil"/>
                <w:bottom w:val="nil"/>
                <w:right w:val="nil"/>
                <w:between w:val="nil"/>
              </w:pBdr>
              <w:spacing w:line="240" w:lineRule="auto"/>
              <w:rPr>
                <w:rFonts w:ascii="Arial" w:eastAsia="Calibri" w:hAnsi="Arial" w:cs="Arial"/>
                <w:sz w:val="20"/>
                <w:szCs w:val="20"/>
                <w:lang w:val="es-MX"/>
              </w:rPr>
            </w:pPr>
            <w:r w:rsidRPr="00D509DD">
              <w:rPr>
                <w:rFonts w:ascii="Arial" w:eastAsia="Calibri" w:hAnsi="Arial" w:cs="Arial"/>
                <w:sz w:val="20"/>
                <w:szCs w:val="20"/>
                <w:lang w:val="es-MX"/>
              </w:rPr>
              <w:t xml:space="preserve">Professional Cloud </w:t>
            </w:r>
            <w:proofErr w:type="spellStart"/>
            <w:r w:rsidRPr="00D509DD">
              <w:rPr>
                <w:rFonts w:ascii="Arial" w:eastAsia="Calibri" w:hAnsi="Arial" w:cs="Arial"/>
                <w:sz w:val="20"/>
                <w:szCs w:val="20"/>
                <w:lang w:val="es-MX"/>
              </w:rPr>
              <w:t>Architect</w:t>
            </w:r>
            <w:proofErr w:type="spellEnd"/>
          </w:p>
          <w:p w:rsidR="00CB331A" w:rsidRPr="00D509DD" w:rsidRDefault="00CB331A" w:rsidP="00D86C9B">
            <w:pPr>
              <w:pBdr>
                <w:top w:val="nil"/>
                <w:left w:val="nil"/>
                <w:bottom w:val="nil"/>
                <w:right w:val="nil"/>
                <w:between w:val="nil"/>
              </w:pBdr>
              <w:spacing w:line="240" w:lineRule="auto"/>
              <w:rPr>
                <w:rFonts w:ascii="Arial" w:eastAsia="Calibri" w:hAnsi="Arial" w:cs="Arial"/>
                <w:sz w:val="20"/>
                <w:szCs w:val="20"/>
                <w:lang w:val="es-MX"/>
              </w:rPr>
            </w:pPr>
          </w:p>
        </w:tc>
        <w:tc>
          <w:tcPr>
            <w:tcW w:w="5103" w:type="dxa"/>
            <w:shd w:val="clear" w:color="auto" w:fill="auto"/>
            <w:tcMar>
              <w:top w:w="100" w:type="dxa"/>
              <w:left w:w="100" w:type="dxa"/>
              <w:bottom w:w="100" w:type="dxa"/>
              <w:right w:w="100" w:type="dxa"/>
            </w:tcMar>
          </w:tcPr>
          <w:p w:rsidR="00CB331A" w:rsidRPr="00D509DD" w:rsidRDefault="00CB331A" w:rsidP="001D2733">
            <w:pPr>
              <w:pBdr>
                <w:top w:val="nil"/>
                <w:left w:val="nil"/>
                <w:bottom w:val="nil"/>
                <w:right w:val="nil"/>
                <w:between w:val="nil"/>
              </w:pBdr>
              <w:spacing w:after="0" w:line="240" w:lineRule="auto"/>
              <w:jc w:val="both"/>
              <w:rPr>
                <w:rFonts w:ascii="Arial" w:eastAsia="Calibri" w:hAnsi="Arial" w:cs="Arial"/>
                <w:sz w:val="20"/>
                <w:szCs w:val="20"/>
                <w:lang w:val="es-MX"/>
              </w:rPr>
            </w:pPr>
            <w:r w:rsidRPr="00D509DD">
              <w:rPr>
                <w:rFonts w:ascii="Arial" w:eastAsia="Calibri" w:hAnsi="Arial" w:cs="Arial"/>
                <w:sz w:val="20"/>
                <w:szCs w:val="20"/>
                <w:lang w:val="es-MX"/>
              </w:rPr>
              <w:t>Consultor Técnico capaz de diseñar, desarrollar y administrar soluciones de alta disponibilidad sólida, segura, escalable y dinámica para lograr objetivos empresariales.</w:t>
            </w:r>
          </w:p>
        </w:tc>
        <w:tc>
          <w:tcPr>
            <w:tcW w:w="1701" w:type="dxa"/>
            <w:shd w:val="clear" w:color="auto" w:fill="auto"/>
            <w:tcMar>
              <w:top w:w="100" w:type="dxa"/>
              <w:left w:w="100" w:type="dxa"/>
              <w:bottom w:w="100" w:type="dxa"/>
              <w:right w:w="100" w:type="dxa"/>
            </w:tcMar>
          </w:tcPr>
          <w:p w:rsidR="00CB331A" w:rsidRPr="00D509DD" w:rsidRDefault="00CB331A" w:rsidP="00D86C9B">
            <w:pPr>
              <w:pBdr>
                <w:top w:val="nil"/>
                <w:left w:val="nil"/>
                <w:bottom w:val="nil"/>
                <w:right w:val="nil"/>
                <w:between w:val="nil"/>
              </w:pBdr>
              <w:spacing w:line="240" w:lineRule="auto"/>
              <w:jc w:val="center"/>
              <w:rPr>
                <w:rFonts w:ascii="Arial" w:eastAsia="Calibri" w:hAnsi="Arial" w:cs="Arial"/>
                <w:sz w:val="20"/>
                <w:szCs w:val="20"/>
                <w:lang w:val="es-MX"/>
              </w:rPr>
            </w:pPr>
            <w:r w:rsidRPr="00D509DD">
              <w:rPr>
                <w:rFonts w:ascii="Arial" w:eastAsia="Calibri" w:hAnsi="Arial" w:cs="Arial"/>
                <w:sz w:val="20"/>
                <w:szCs w:val="20"/>
                <w:lang w:val="es-MX"/>
              </w:rPr>
              <w:t>2</w:t>
            </w:r>
          </w:p>
        </w:tc>
      </w:tr>
      <w:tr w:rsidR="00CB331A" w:rsidRPr="00D509DD" w:rsidTr="00D509DD">
        <w:tc>
          <w:tcPr>
            <w:tcW w:w="1882" w:type="dxa"/>
            <w:shd w:val="clear" w:color="auto" w:fill="auto"/>
            <w:tcMar>
              <w:top w:w="100" w:type="dxa"/>
              <w:left w:w="100" w:type="dxa"/>
              <w:bottom w:w="100" w:type="dxa"/>
              <w:right w:w="100" w:type="dxa"/>
            </w:tcMar>
          </w:tcPr>
          <w:p w:rsidR="00CB331A" w:rsidRPr="00D509DD" w:rsidRDefault="00CB331A" w:rsidP="00D86C9B">
            <w:pPr>
              <w:pBdr>
                <w:top w:val="nil"/>
                <w:left w:val="nil"/>
                <w:bottom w:val="nil"/>
                <w:right w:val="nil"/>
                <w:between w:val="nil"/>
              </w:pBdr>
              <w:spacing w:line="240" w:lineRule="auto"/>
              <w:rPr>
                <w:rFonts w:ascii="Arial" w:eastAsia="Calibri" w:hAnsi="Arial" w:cs="Arial"/>
                <w:sz w:val="20"/>
                <w:szCs w:val="20"/>
                <w:lang w:val="es-MX"/>
              </w:rPr>
            </w:pPr>
            <w:proofErr w:type="spellStart"/>
            <w:r w:rsidRPr="00D509DD">
              <w:rPr>
                <w:rFonts w:ascii="Arial" w:eastAsia="Calibri" w:hAnsi="Arial" w:cs="Arial"/>
                <w:sz w:val="20"/>
                <w:szCs w:val="20"/>
                <w:lang w:val="es-MX"/>
              </w:rPr>
              <w:t>Associate</w:t>
            </w:r>
            <w:proofErr w:type="spellEnd"/>
            <w:r w:rsidRPr="00D509DD">
              <w:rPr>
                <w:rFonts w:ascii="Arial" w:eastAsia="Calibri" w:hAnsi="Arial" w:cs="Arial"/>
                <w:sz w:val="20"/>
                <w:szCs w:val="20"/>
                <w:lang w:val="es-MX"/>
              </w:rPr>
              <w:t xml:space="preserve"> Cloud </w:t>
            </w:r>
            <w:proofErr w:type="spellStart"/>
            <w:r w:rsidRPr="00D509DD">
              <w:rPr>
                <w:rFonts w:ascii="Arial" w:eastAsia="Calibri" w:hAnsi="Arial" w:cs="Arial"/>
                <w:sz w:val="20"/>
                <w:szCs w:val="20"/>
                <w:lang w:val="es-MX"/>
              </w:rPr>
              <w:t>Engineer</w:t>
            </w:r>
            <w:proofErr w:type="spellEnd"/>
          </w:p>
        </w:tc>
        <w:tc>
          <w:tcPr>
            <w:tcW w:w="5103" w:type="dxa"/>
            <w:shd w:val="clear" w:color="auto" w:fill="auto"/>
            <w:tcMar>
              <w:top w:w="100" w:type="dxa"/>
              <w:left w:w="100" w:type="dxa"/>
              <w:bottom w:w="100" w:type="dxa"/>
              <w:right w:w="100" w:type="dxa"/>
            </w:tcMar>
          </w:tcPr>
          <w:p w:rsidR="00CB331A" w:rsidRPr="00D509DD" w:rsidRDefault="00CB331A" w:rsidP="001D2733">
            <w:pPr>
              <w:pBdr>
                <w:top w:val="nil"/>
                <w:left w:val="nil"/>
                <w:bottom w:val="nil"/>
                <w:right w:val="nil"/>
                <w:between w:val="nil"/>
              </w:pBdr>
              <w:spacing w:after="0" w:line="240" w:lineRule="auto"/>
              <w:jc w:val="both"/>
              <w:rPr>
                <w:rFonts w:ascii="Arial" w:eastAsia="Calibri" w:hAnsi="Arial" w:cs="Arial"/>
                <w:sz w:val="20"/>
                <w:szCs w:val="20"/>
                <w:lang w:val="es-MX"/>
              </w:rPr>
            </w:pPr>
            <w:r w:rsidRPr="00D509DD">
              <w:rPr>
                <w:rFonts w:ascii="Arial" w:eastAsia="Calibri" w:hAnsi="Arial" w:cs="Arial"/>
                <w:sz w:val="20"/>
                <w:szCs w:val="20"/>
                <w:lang w:val="es-MX"/>
              </w:rPr>
              <w:t xml:space="preserve">Consultor Técnico capaz de implementar aplicaciones, supervisar operaciones y administrar soluciones empresariales. Así como realizar tareas comunes en la plataforma a fin de mantener una o más soluciones implementadas que aprovechen los servicios administrados por el fabricante o </w:t>
            </w:r>
            <w:proofErr w:type="spellStart"/>
            <w:r w:rsidRPr="00D509DD">
              <w:rPr>
                <w:rFonts w:ascii="Arial" w:eastAsia="Calibri" w:hAnsi="Arial" w:cs="Arial"/>
                <w:sz w:val="20"/>
                <w:szCs w:val="20"/>
                <w:lang w:val="es-MX"/>
              </w:rPr>
              <w:t>autoadministrados</w:t>
            </w:r>
            <w:proofErr w:type="spellEnd"/>
            <w:r w:rsidRPr="00D509DD">
              <w:rPr>
                <w:rFonts w:ascii="Arial" w:eastAsia="Calibri" w:hAnsi="Arial" w:cs="Arial"/>
                <w:sz w:val="20"/>
                <w:szCs w:val="20"/>
                <w:lang w:val="es-MX"/>
              </w:rPr>
              <w:t xml:space="preserve"> que se encuentran en la plataforma.</w:t>
            </w:r>
          </w:p>
        </w:tc>
        <w:tc>
          <w:tcPr>
            <w:tcW w:w="1701" w:type="dxa"/>
            <w:shd w:val="clear" w:color="auto" w:fill="auto"/>
            <w:tcMar>
              <w:top w:w="100" w:type="dxa"/>
              <w:left w:w="100" w:type="dxa"/>
              <w:bottom w:w="100" w:type="dxa"/>
              <w:right w:w="100" w:type="dxa"/>
            </w:tcMar>
          </w:tcPr>
          <w:p w:rsidR="00CB331A" w:rsidRPr="00D509DD" w:rsidRDefault="00CB331A" w:rsidP="00D86C9B">
            <w:pPr>
              <w:pBdr>
                <w:top w:val="nil"/>
                <w:left w:val="nil"/>
                <w:bottom w:val="nil"/>
                <w:right w:val="nil"/>
                <w:between w:val="nil"/>
              </w:pBdr>
              <w:spacing w:line="240" w:lineRule="auto"/>
              <w:jc w:val="center"/>
              <w:rPr>
                <w:rFonts w:ascii="Arial" w:eastAsia="Calibri" w:hAnsi="Arial" w:cs="Arial"/>
                <w:sz w:val="20"/>
                <w:szCs w:val="20"/>
                <w:lang w:val="es-MX"/>
              </w:rPr>
            </w:pPr>
            <w:r w:rsidRPr="00D509DD">
              <w:rPr>
                <w:rFonts w:ascii="Arial" w:eastAsia="Calibri" w:hAnsi="Arial" w:cs="Arial"/>
                <w:sz w:val="20"/>
                <w:szCs w:val="20"/>
                <w:lang w:val="es-MX"/>
              </w:rPr>
              <w:t>1</w:t>
            </w:r>
          </w:p>
        </w:tc>
      </w:tr>
      <w:tr w:rsidR="006F0164" w:rsidRPr="00D509DD" w:rsidTr="00D509DD">
        <w:tc>
          <w:tcPr>
            <w:tcW w:w="1882" w:type="dxa"/>
            <w:shd w:val="clear" w:color="auto" w:fill="auto"/>
            <w:tcMar>
              <w:top w:w="100" w:type="dxa"/>
              <w:left w:w="100" w:type="dxa"/>
              <w:bottom w:w="100" w:type="dxa"/>
              <w:right w:w="100" w:type="dxa"/>
            </w:tcMar>
          </w:tcPr>
          <w:p w:rsidR="006F0164" w:rsidRPr="00D509DD" w:rsidRDefault="006F0164" w:rsidP="00D509DD">
            <w:pPr>
              <w:pBdr>
                <w:top w:val="nil"/>
                <w:left w:val="nil"/>
                <w:bottom w:val="nil"/>
                <w:right w:val="nil"/>
                <w:between w:val="nil"/>
              </w:pBdr>
              <w:spacing w:after="0" w:line="240" w:lineRule="auto"/>
              <w:rPr>
                <w:rFonts w:ascii="Arial" w:eastAsia="Calibri" w:hAnsi="Arial" w:cs="Arial"/>
                <w:sz w:val="20"/>
                <w:szCs w:val="20"/>
                <w:lang w:val="es-MX"/>
              </w:rPr>
            </w:pPr>
          </w:p>
          <w:p w:rsidR="006F0164" w:rsidRPr="00D509DD" w:rsidRDefault="006F0164" w:rsidP="00D509DD">
            <w:p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 xml:space="preserve">Professional Data </w:t>
            </w:r>
            <w:proofErr w:type="spellStart"/>
            <w:r w:rsidRPr="00D509DD">
              <w:rPr>
                <w:rFonts w:ascii="Arial" w:eastAsia="Calibri" w:hAnsi="Arial" w:cs="Arial"/>
                <w:sz w:val="20"/>
                <w:szCs w:val="20"/>
                <w:lang w:val="es-MX"/>
              </w:rPr>
              <w:t>Engineer</w:t>
            </w:r>
            <w:proofErr w:type="spellEnd"/>
          </w:p>
        </w:tc>
        <w:tc>
          <w:tcPr>
            <w:tcW w:w="5103" w:type="dxa"/>
            <w:shd w:val="clear" w:color="auto" w:fill="auto"/>
            <w:tcMar>
              <w:top w:w="100" w:type="dxa"/>
              <w:left w:w="100" w:type="dxa"/>
              <w:bottom w:w="100" w:type="dxa"/>
              <w:right w:w="100" w:type="dxa"/>
            </w:tcMar>
          </w:tcPr>
          <w:p w:rsidR="006F0164" w:rsidRPr="00D509DD" w:rsidRDefault="006F0164" w:rsidP="00D509DD">
            <w:pPr>
              <w:pBdr>
                <w:top w:val="nil"/>
                <w:left w:val="nil"/>
                <w:bottom w:val="nil"/>
                <w:right w:val="nil"/>
                <w:between w:val="nil"/>
              </w:pBdr>
              <w:spacing w:after="0" w:line="240" w:lineRule="auto"/>
              <w:jc w:val="both"/>
              <w:rPr>
                <w:rFonts w:ascii="Arial" w:eastAsia="Calibri" w:hAnsi="Arial" w:cs="Arial"/>
                <w:sz w:val="20"/>
                <w:szCs w:val="20"/>
                <w:lang w:val="es-MX"/>
              </w:rPr>
            </w:pPr>
            <w:r w:rsidRPr="00D509DD">
              <w:rPr>
                <w:rFonts w:ascii="Arial" w:eastAsia="Calibri" w:hAnsi="Arial" w:cs="Arial"/>
                <w:sz w:val="20"/>
                <w:szCs w:val="20"/>
                <w:lang w:val="es-MX"/>
              </w:rPr>
              <w:t>Consultor Técnico capaz de ocuparse de las tareas de diseño, construcción, mantenimiento y solución de problemas de los sistemas de procesamiento de datos, con especial énfasis en la seguridad, confiabilidad, tolerancia a los errores, escalabilidad, fidelidad y eficiencia de estos sistemas.</w:t>
            </w:r>
          </w:p>
        </w:tc>
        <w:tc>
          <w:tcPr>
            <w:tcW w:w="1701" w:type="dxa"/>
            <w:shd w:val="clear" w:color="auto" w:fill="auto"/>
            <w:tcMar>
              <w:top w:w="100" w:type="dxa"/>
              <w:left w:w="100" w:type="dxa"/>
              <w:bottom w:w="100" w:type="dxa"/>
              <w:right w:w="100" w:type="dxa"/>
            </w:tcMar>
          </w:tcPr>
          <w:p w:rsidR="006F0164" w:rsidRPr="00D509DD" w:rsidRDefault="006F0164" w:rsidP="00D509DD">
            <w:pPr>
              <w:pBdr>
                <w:top w:val="nil"/>
                <w:left w:val="nil"/>
                <w:bottom w:val="nil"/>
                <w:right w:val="nil"/>
                <w:between w:val="nil"/>
              </w:pBdr>
              <w:spacing w:after="0" w:line="240" w:lineRule="auto"/>
              <w:jc w:val="center"/>
              <w:rPr>
                <w:rFonts w:ascii="Arial" w:eastAsia="Calibri" w:hAnsi="Arial" w:cs="Arial"/>
                <w:sz w:val="20"/>
                <w:szCs w:val="20"/>
                <w:lang w:val="es-MX"/>
              </w:rPr>
            </w:pPr>
            <w:r w:rsidRPr="00D509DD">
              <w:rPr>
                <w:rFonts w:ascii="Arial" w:eastAsia="Calibri" w:hAnsi="Arial" w:cs="Arial"/>
                <w:sz w:val="20"/>
                <w:szCs w:val="20"/>
                <w:lang w:val="es-MX"/>
              </w:rPr>
              <w:t>1</w:t>
            </w:r>
          </w:p>
        </w:tc>
      </w:tr>
    </w:tbl>
    <w:p w:rsidR="006F0164" w:rsidRPr="00D86C9B" w:rsidRDefault="006F0164" w:rsidP="001D2733">
      <w:pPr>
        <w:pBdr>
          <w:top w:val="nil"/>
          <w:left w:val="nil"/>
          <w:bottom w:val="nil"/>
          <w:right w:val="nil"/>
          <w:between w:val="nil"/>
        </w:pBdr>
        <w:spacing w:after="0" w:line="240" w:lineRule="auto"/>
        <w:ind w:left="360"/>
        <w:rPr>
          <w:rStyle w:val="Ttulo3Car"/>
          <w:rFonts w:ascii="Arial" w:eastAsia="Calibri" w:hAnsi="Arial" w:cs="Arial"/>
          <w:color w:val="auto"/>
          <w:lang w:val="es-MX"/>
        </w:rPr>
      </w:pPr>
    </w:p>
    <w:p w:rsidR="00CB331A" w:rsidRPr="00D86C9B" w:rsidRDefault="00CB331A" w:rsidP="00D86C9B">
      <w:pPr>
        <w:pStyle w:val="Prrafodelista"/>
        <w:numPr>
          <w:ilvl w:val="0"/>
          <w:numId w:val="9"/>
        </w:numPr>
        <w:pBdr>
          <w:top w:val="nil"/>
          <w:left w:val="nil"/>
          <w:bottom w:val="nil"/>
          <w:right w:val="nil"/>
          <w:between w:val="nil"/>
        </w:pBdr>
        <w:spacing w:line="240" w:lineRule="auto"/>
        <w:rPr>
          <w:rFonts w:ascii="Arial" w:eastAsia="Calibri" w:hAnsi="Arial" w:cs="Arial"/>
          <w:sz w:val="24"/>
          <w:szCs w:val="24"/>
        </w:rPr>
      </w:pPr>
      <w:r w:rsidRPr="00D86C9B">
        <w:rPr>
          <w:rStyle w:val="Ttulo3Car"/>
          <w:rFonts w:ascii="Arial" w:hAnsi="Arial" w:cs="Arial"/>
          <w:color w:val="auto"/>
        </w:rPr>
        <w:t>Los participantes deberán presentar su propuesta económica incluyendo los siguientes productos y servicios</w:t>
      </w:r>
      <w:r w:rsidRPr="00D86C9B">
        <w:rPr>
          <w:rFonts w:ascii="Arial" w:eastAsia="Calibri" w:hAnsi="Arial" w:cs="Arial"/>
          <w:sz w:val="24"/>
          <w:szCs w:val="24"/>
        </w:rPr>
        <w:t>.</w:t>
      </w:r>
    </w:p>
    <w:tbl>
      <w:tblPr>
        <w:tblW w:w="881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11"/>
      </w:tblGrid>
      <w:tr w:rsidR="00CB331A" w:rsidRPr="00D86C9B" w:rsidTr="006F0164">
        <w:trPr>
          <w:trHeight w:val="900"/>
        </w:trPr>
        <w:tc>
          <w:tcPr>
            <w:tcW w:w="8811" w:type="dxa"/>
          </w:tcPr>
          <w:p w:rsidR="00CB331A" w:rsidRPr="00D509DD" w:rsidRDefault="00CB331A" w:rsidP="00D509DD">
            <w:pPr>
              <w:pBdr>
                <w:top w:val="nil"/>
                <w:left w:val="nil"/>
                <w:bottom w:val="nil"/>
                <w:right w:val="nil"/>
                <w:between w:val="nil"/>
              </w:pBdr>
              <w:spacing w:after="0" w:line="240" w:lineRule="auto"/>
              <w:rPr>
                <w:rFonts w:ascii="Arial" w:eastAsia="Calibri" w:hAnsi="Arial" w:cs="Arial"/>
                <w:b/>
                <w:sz w:val="20"/>
                <w:szCs w:val="20"/>
                <w:lang w:val="es-MX"/>
              </w:rPr>
            </w:pPr>
            <w:r w:rsidRPr="00D509DD">
              <w:rPr>
                <w:rFonts w:ascii="Arial" w:eastAsia="Calibri" w:hAnsi="Arial" w:cs="Arial"/>
                <w:b/>
                <w:sz w:val="20"/>
                <w:szCs w:val="20"/>
                <w:lang w:val="es-MX"/>
              </w:rPr>
              <w:t>Entregables:</w:t>
            </w:r>
          </w:p>
          <w:p w:rsidR="001D2733" w:rsidRPr="00D509DD" w:rsidRDefault="001D2733" w:rsidP="00D509DD">
            <w:pPr>
              <w:pBdr>
                <w:top w:val="nil"/>
                <w:left w:val="nil"/>
                <w:bottom w:val="nil"/>
                <w:right w:val="nil"/>
                <w:between w:val="nil"/>
              </w:pBdr>
              <w:spacing w:after="0" w:line="240" w:lineRule="auto"/>
              <w:rPr>
                <w:rFonts w:ascii="Arial" w:eastAsia="Calibri" w:hAnsi="Arial" w:cs="Arial"/>
                <w:b/>
                <w:sz w:val="20"/>
                <w:szCs w:val="20"/>
                <w:lang w:val="es-MX"/>
              </w:rPr>
            </w:pPr>
          </w:p>
          <w:p w:rsidR="00CB331A" w:rsidRPr="00D509DD" w:rsidRDefault="00CB331A" w:rsidP="00D509DD">
            <w:pPr>
              <w:pBdr>
                <w:top w:val="nil"/>
                <w:left w:val="nil"/>
                <w:bottom w:val="nil"/>
                <w:right w:val="nil"/>
                <w:between w:val="nil"/>
              </w:pBdr>
              <w:spacing w:after="0" w:line="240" w:lineRule="auto"/>
              <w:rPr>
                <w:rFonts w:ascii="Arial" w:eastAsia="Calibri" w:hAnsi="Arial" w:cs="Arial"/>
                <w:b/>
                <w:sz w:val="20"/>
                <w:szCs w:val="20"/>
                <w:lang w:val="es-MX"/>
              </w:rPr>
            </w:pPr>
            <w:r w:rsidRPr="00D509DD">
              <w:rPr>
                <w:rFonts w:ascii="Arial" w:eastAsia="Calibri" w:hAnsi="Arial" w:cs="Arial"/>
                <w:b/>
                <w:sz w:val="20"/>
                <w:szCs w:val="20"/>
                <w:lang w:val="es-MX"/>
              </w:rPr>
              <w:t>Licenciamiento</w:t>
            </w:r>
          </w:p>
          <w:p w:rsidR="00CB331A" w:rsidRPr="00D509DD" w:rsidRDefault="00CB331A" w:rsidP="00D509DD">
            <w:pPr>
              <w:numPr>
                <w:ilvl w:val="0"/>
                <w:numId w:val="8"/>
              </w:num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Entrega de licencias de uso de la plataforma para 392 usuarios.</w:t>
            </w:r>
          </w:p>
          <w:p w:rsidR="00CB331A" w:rsidRPr="00D509DD" w:rsidRDefault="00CB331A" w:rsidP="00D509DD">
            <w:pPr>
              <w:pBdr>
                <w:top w:val="nil"/>
                <w:left w:val="nil"/>
                <w:bottom w:val="nil"/>
                <w:right w:val="nil"/>
                <w:between w:val="nil"/>
              </w:pBdr>
              <w:spacing w:after="0" w:line="240" w:lineRule="auto"/>
              <w:rPr>
                <w:rFonts w:ascii="Arial" w:eastAsia="Calibri" w:hAnsi="Arial" w:cs="Arial"/>
                <w:sz w:val="20"/>
                <w:szCs w:val="20"/>
                <w:lang w:val="es-MX"/>
              </w:rPr>
            </w:pPr>
          </w:p>
          <w:p w:rsidR="00CB331A" w:rsidRPr="00D509DD" w:rsidRDefault="00CB331A" w:rsidP="00D509DD">
            <w:pPr>
              <w:pBdr>
                <w:top w:val="nil"/>
                <w:left w:val="nil"/>
                <w:bottom w:val="nil"/>
                <w:right w:val="nil"/>
                <w:between w:val="nil"/>
              </w:pBdr>
              <w:spacing w:after="0" w:line="240" w:lineRule="auto"/>
              <w:jc w:val="both"/>
              <w:rPr>
                <w:rFonts w:ascii="Arial" w:eastAsia="Calibri" w:hAnsi="Arial" w:cs="Arial"/>
                <w:b/>
                <w:sz w:val="20"/>
                <w:szCs w:val="20"/>
                <w:lang w:val="es-MX"/>
              </w:rPr>
            </w:pPr>
            <w:r w:rsidRPr="00D509DD">
              <w:rPr>
                <w:rFonts w:ascii="Arial" w:eastAsia="Calibri" w:hAnsi="Arial" w:cs="Arial"/>
                <w:b/>
                <w:sz w:val="20"/>
                <w:szCs w:val="20"/>
                <w:lang w:val="es-MX"/>
              </w:rPr>
              <w:t>Servicios de Implementación</w:t>
            </w:r>
          </w:p>
          <w:p w:rsidR="00CB331A" w:rsidRPr="00D509DD" w:rsidRDefault="00CB331A" w:rsidP="00D509DD">
            <w:pPr>
              <w:numPr>
                <w:ilvl w:val="0"/>
                <w:numId w:val="10"/>
              </w:numPr>
              <w:pBdr>
                <w:top w:val="nil"/>
                <w:left w:val="nil"/>
                <w:bottom w:val="nil"/>
                <w:right w:val="nil"/>
                <w:between w:val="nil"/>
              </w:pBdr>
              <w:spacing w:after="0" w:line="240" w:lineRule="auto"/>
              <w:jc w:val="both"/>
              <w:rPr>
                <w:rFonts w:ascii="Arial" w:eastAsia="Calibri" w:hAnsi="Arial" w:cs="Arial"/>
                <w:sz w:val="20"/>
                <w:szCs w:val="20"/>
                <w:lang w:val="es-MX"/>
              </w:rPr>
            </w:pPr>
            <w:r w:rsidRPr="00D509DD">
              <w:rPr>
                <w:rFonts w:ascii="Arial" w:eastAsia="Calibri" w:hAnsi="Arial" w:cs="Arial"/>
                <w:sz w:val="20"/>
                <w:szCs w:val="20"/>
                <w:lang w:val="es-MX"/>
              </w:rPr>
              <w:t>Los participantes deberán hacer la entrega de un Plan de Proyecto a Alto Nivel que muestre las actividades generales del proyecto; así como los tiempos, responsables y entregables.</w:t>
            </w:r>
          </w:p>
          <w:p w:rsidR="001D2733" w:rsidRPr="00D509DD" w:rsidRDefault="001D2733" w:rsidP="00D509DD">
            <w:pPr>
              <w:pBdr>
                <w:top w:val="nil"/>
                <w:left w:val="nil"/>
                <w:bottom w:val="nil"/>
                <w:right w:val="nil"/>
                <w:between w:val="nil"/>
              </w:pBdr>
              <w:spacing w:after="0" w:line="240" w:lineRule="auto"/>
              <w:ind w:left="720"/>
              <w:jc w:val="both"/>
              <w:rPr>
                <w:rFonts w:ascii="Arial" w:eastAsia="Calibri" w:hAnsi="Arial" w:cs="Arial"/>
                <w:sz w:val="20"/>
                <w:szCs w:val="20"/>
                <w:lang w:val="es-MX"/>
              </w:rPr>
            </w:pPr>
          </w:p>
          <w:p w:rsidR="00CB331A" w:rsidRPr="00D509DD" w:rsidRDefault="00CB331A" w:rsidP="00D509DD">
            <w:pPr>
              <w:numPr>
                <w:ilvl w:val="0"/>
                <w:numId w:val="10"/>
              </w:numPr>
              <w:pBdr>
                <w:top w:val="nil"/>
                <w:left w:val="nil"/>
                <w:bottom w:val="nil"/>
                <w:right w:val="nil"/>
                <w:between w:val="nil"/>
              </w:pBdr>
              <w:spacing w:after="0" w:line="240" w:lineRule="auto"/>
              <w:jc w:val="both"/>
              <w:rPr>
                <w:rFonts w:ascii="Arial" w:eastAsia="Calibri" w:hAnsi="Arial" w:cs="Arial"/>
                <w:sz w:val="20"/>
                <w:szCs w:val="20"/>
                <w:lang w:val="es-MX"/>
              </w:rPr>
            </w:pPr>
            <w:r w:rsidRPr="00D509DD">
              <w:rPr>
                <w:rFonts w:ascii="Arial" w:eastAsia="Calibri" w:hAnsi="Arial" w:cs="Arial"/>
                <w:sz w:val="20"/>
                <w:szCs w:val="20"/>
                <w:lang w:val="es-MX"/>
              </w:rPr>
              <w:t>Los participantes deberán hacer la entrega de un Plan de Proyecto Detallado, en el cual refleje cada una de las actividades del proyecto consideradas en la metodología sugerida. Este plan de trabajo deberá contener los tiempos de inicio y entrega; así como indicar los responsables y entregables de cada actividad.</w:t>
            </w:r>
          </w:p>
          <w:p w:rsidR="001D2733" w:rsidRPr="00D509DD" w:rsidRDefault="001D2733" w:rsidP="00D509DD">
            <w:pPr>
              <w:pStyle w:val="Prrafodelista"/>
              <w:spacing w:after="0" w:line="240" w:lineRule="auto"/>
              <w:rPr>
                <w:rFonts w:ascii="Arial" w:eastAsia="Calibri" w:hAnsi="Arial" w:cs="Arial"/>
                <w:sz w:val="20"/>
                <w:szCs w:val="20"/>
              </w:rPr>
            </w:pPr>
          </w:p>
          <w:p w:rsidR="00CB331A" w:rsidRPr="00D509DD" w:rsidRDefault="00CB331A" w:rsidP="00D509DD">
            <w:pPr>
              <w:numPr>
                <w:ilvl w:val="0"/>
                <w:numId w:val="10"/>
              </w:numPr>
              <w:pBdr>
                <w:top w:val="nil"/>
                <w:left w:val="nil"/>
                <w:bottom w:val="nil"/>
                <w:right w:val="nil"/>
                <w:between w:val="nil"/>
              </w:pBdr>
              <w:spacing w:after="0" w:line="240" w:lineRule="auto"/>
              <w:jc w:val="both"/>
              <w:rPr>
                <w:rFonts w:ascii="Arial" w:eastAsia="Calibri" w:hAnsi="Arial" w:cs="Arial"/>
                <w:sz w:val="20"/>
                <w:szCs w:val="20"/>
                <w:lang w:val="es-MX"/>
              </w:rPr>
            </w:pPr>
            <w:r w:rsidRPr="00D509DD">
              <w:rPr>
                <w:rFonts w:ascii="Arial" w:eastAsia="Calibri" w:hAnsi="Arial" w:cs="Arial"/>
                <w:sz w:val="20"/>
                <w:szCs w:val="20"/>
                <w:lang w:val="es-MX"/>
              </w:rPr>
              <w:t>Los participantes deberán preparar y entregar un modelo de Arquitectura de Solución donde se muestre los requerimientos para cumplir con las especificaciones de la solución.</w:t>
            </w:r>
          </w:p>
          <w:p w:rsidR="001D2733" w:rsidRPr="00D509DD" w:rsidRDefault="001D2733" w:rsidP="00D509DD">
            <w:pPr>
              <w:pStyle w:val="Prrafodelista"/>
              <w:spacing w:after="0" w:line="240" w:lineRule="auto"/>
              <w:rPr>
                <w:rFonts w:ascii="Arial" w:eastAsia="Calibri" w:hAnsi="Arial" w:cs="Arial"/>
                <w:sz w:val="20"/>
                <w:szCs w:val="20"/>
              </w:rPr>
            </w:pPr>
          </w:p>
          <w:p w:rsidR="00CB331A" w:rsidRPr="00D509DD" w:rsidRDefault="00CB331A" w:rsidP="00D509DD">
            <w:pPr>
              <w:numPr>
                <w:ilvl w:val="0"/>
                <w:numId w:val="10"/>
              </w:numPr>
              <w:pBdr>
                <w:top w:val="nil"/>
                <w:left w:val="nil"/>
                <w:bottom w:val="nil"/>
                <w:right w:val="nil"/>
                <w:between w:val="nil"/>
              </w:pBdr>
              <w:spacing w:after="0" w:line="240" w:lineRule="auto"/>
              <w:jc w:val="both"/>
              <w:rPr>
                <w:rFonts w:ascii="Arial" w:eastAsia="Calibri" w:hAnsi="Arial" w:cs="Arial"/>
                <w:sz w:val="20"/>
                <w:szCs w:val="20"/>
                <w:lang w:val="es-MX"/>
              </w:rPr>
            </w:pPr>
            <w:r w:rsidRPr="00D509DD">
              <w:rPr>
                <w:rFonts w:ascii="Arial" w:eastAsia="Calibri" w:hAnsi="Arial" w:cs="Arial"/>
                <w:sz w:val="20"/>
                <w:szCs w:val="20"/>
                <w:lang w:val="es-MX"/>
              </w:rPr>
              <w:t>Los participantes deberán hacer el alta de dominio, la carga de usuarios y configuración de los parámetros de operación, en la consola de administración de la plataforma.</w:t>
            </w:r>
          </w:p>
          <w:p w:rsidR="00CF7E39" w:rsidRPr="00D509DD" w:rsidRDefault="00CF7E39" w:rsidP="00D509DD">
            <w:pPr>
              <w:pStyle w:val="Prrafodelista"/>
              <w:spacing w:after="0" w:line="240" w:lineRule="auto"/>
              <w:rPr>
                <w:rFonts w:ascii="Arial" w:eastAsia="Calibri" w:hAnsi="Arial" w:cs="Arial"/>
                <w:sz w:val="20"/>
                <w:szCs w:val="20"/>
              </w:rPr>
            </w:pPr>
          </w:p>
          <w:p w:rsidR="00CB331A" w:rsidRPr="00D509DD" w:rsidRDefault="00CB331A" w:rsidP="00D509DD">
            <w:pPr>
              <w:numPr>
                <w:ilvl w:val="0"/>
                <w:numId w:val="10"/>
              </w:numPr>
              <w:pBdr>
                <w:top w:val="nil"/>
                <w:left w:val="nil"/>
                <w:bottom w:val="nil"/>
                <w:right w:val="nil"/>
                <w:between w:val="nil"/>
              </w:pBdr>
              <w:spacing w:after="0" w:line="240" w:lineRule="auto"/>
              <w:jc w:val="both"/>
              <w:rPr>
                <w:rFonts w:ascii="Arial" w:eastAsia="Calibri" w:hAnsi="Arial" w:cs="Arial"/>
                <w:sz w:val="20"/>
                <w:szCs w:val="20"/>
                <w:lang w:val="es-MX"/>
              </w:rPr>
            </w:pPr>
            <w:r w:rsidRPr="00D509DD">
              <w:rPr>
                <w:rFonts w:ascii="Arial" w:eastAsia="Calibri" w:hAnsi="Arial" w:cs="Arial"/>
                <w:sz w:val="20"/>
                <w:szCs w:val="20"/>
                <w:lang w:val="es-MX"/>
              </w:rPr>
              <w:t xml:space="preserve">Los participantes deberán instalar los conectores entre la plataforma y el servicio de directorio compatible con </w:t>
            </w:r>
            <w:proofErr w:type="spellStart"/>
            <w:r w:rsidRPr="00D509DD">
              <w:rPr>
                <w:rFonts w:ascii="Arial" w:eastAsia="Calibri" w:hAnsi="Arial" w:cs="Arial"/>
                <w:sz w:val="20"/>
                <w:szCs w:val="20"/>
                <w:lang w:val="es-MX"/>
              </w:rPr>
              <w:t>OpenLDAP</w:t>
            </w:r>
            <w:proofErr w:type="spellEnd"/>
            <w:r w:rsidRPr="00D509DD">
              <w:rPr>
                <w:rFonts w:ascii="Arial" w:eastAsia="Calibri" w:hAnsi="Arial" w:cs="Arial"/>
                <w:sz w:val="20"/>
                <w:szCs w:val="20"/>
                <w:lang w:val="es-MX"/>
              </w:rPr>
              <w:t xml:space="preserve"> que se le indique.</w:t>
            </w:r>
          </w:p>
          <w:p w:rsidR="00CF7E39" w:rsidRPr="00D509DD" w:rsidRDefault="00CF7E39" w:rsidP="00D509DD">
            <w:pPr>
              <w:pStyle w:val="Prrafodelista"/>
              <w:spacing w:after="0" w:line="240" w:lineRule="auto"/>
              <w:rPr>
                <w:rFonts w:ascii="Arial" w:eastAsia="Calibri" w:hAnsi="Arial" w:cs="Arial"/>
                <w:sz w:val="20"/>
                <w:szCs w:val="20"/>
              </w:rPr>
            </w:pPr>
          </w:p>
          <w:p w:rsidR="00CB331A" w:rsidRPr="00D509DD" w:rsidRDefault="00CB331A" w:rsidP="00D509DD">
            <w:pPr>
              <w:numPr>
                <w:ilvl w:val="0"/>
                <w:numId w:val="10"/>
              </w:numPr>
              <w:pBdr>
                <w:top w:val="nil"/>
                <w:left w:val="nil"/>
                <w:bottom w:val="nil"/>
                <w:right w:val="nil"/>
                <w:between w:val="nil"/>
              </w:pBdr>
              <w:spacing w:after="0" w:line="240" w:lineRule="auto"/>
              <w:jc w:val="both"/>
              <w:rPr>
                <w:rFonts w:ascii="Arial" w:eastAsia="Calibri" w:hAnsi="Arial" w:cs="Arial"/>
                <w:sz w:val="20"/>
                <w:szCs w:val="20"/>
                <w:lang w:val="es-MX"/>
              </w:rPr>
            </w:pPr>
            <w:r w:rsidRPr="00D509DD">
              <w:rPr>
                <w:rFonts w:ascii="Arial" w:eastAsia="Calibri" w:hAnsi="Arial" w:cs="Arial"/>
                <w:sz w:val="20"/>
                <w:szCs w:val="20"/>
                <w:lang w:val="es-MX"/>
              </w:rPr>
              <w:t>Llevar a cabo una sesión de capacitación de administración de la consola de la plataforma y la consola de Auditoria para al menos 3 administradores.</w:t>
            </w:r>
          </w:p>
          <w:p w:rsidR="00F82A4E" w:rsidRPr="00D509DD" w:rsidRDefault="00F82A4E" w:rsidP="00D509DD">
            <w:pPr>
              <w:pBdr>
                <w:top w:val="nil"/>
                <w:left w:val="nil"/>
                <w:bottom w:val="nil"/>
                <w:right w:val="nil"/>
                <w:between w:val="nil"/>
              </w:pBdr>
              <w:spacing w:after="0" w:line="240" w:lineRule="auto"/>
              <w:rPr>
                <w:rFonts w:ascii="Arial" w:eastAsia="Calibri" w:hAnsi="Arial" w:cs="Arial"/>
                <w:b/>
                <w:sz w:val="20"/>
                <w:szCs w:val="20"/>
                <w:lang w:val="es-MX"/>
              </w:rPr>
            </w:pPr>
          </w:p>
          <w:p w:rsidR="00CB331A" w:rsidRPr="00D509DD" w:rsidRDefault="00CB331A" w:rsidP="00D509DD">
            <w:pPr>
              <w:pBdr>
                <w:top w:val="nil"/>
                <w:left w:val="nil"/>
                <w:bottom w:val="nil"/>
                <w:right w:val="nil"/>
                <w:between w:val="nil"/>
              </w:pBdr>
              <w:spacing w:after="0" w:line="240" w:lineRule="auto"/>
              <w:rPr>
                <w:rFonts w:ascii="Arial" w:eastAsia="Calibri" w:hAnsi="Arial" w:cs="Arial"/>
                <w:b/>
                <w:sz w:val="20"/>
                <w:szCs w:val="20"/>
                <w:lang w:val="es-MX"/>
              </w:rPr>
            </w:pPr>
            <w:r w:rsidRPr="00D509DD">
              <w:rPr>
                <w:rFonts w:ascii="Arial" w:eastAsia="Calibri" w:hAnsi="Arial" w:cs="Arial"/>
                <w:b/>
                <w:sz w:val="20"/>
                <w:szCs w:val="20"/>
                <w:lang w:val="es-MX"/>
              </w:rPr>
              <w:t>Servicios de gestión del cambio</w:t>
            </w:r>
          </w:p>
          <w:p w:rsidR="00CF7E39" w:rsidRPr="00D509DD" w:rsidRDefault="00CF7E39" w:rsidP="00D509DD">
            <w:pPr>
              <w:pBdr>
                <w:top w:val="nil"/>
                <w:left w:val="nil"/>
                <w:bottom w:val="nil"/>
                <w:right w:val="nil"/>
                <w:between w:val="nil"/>
              </w:pBdr>
              <w:spacing w:after="0" w:line="240" w:lineRule="auto"/>
              <w:rPr>
                <w:rFonts w:ascii="Arial" w:eastAsia="Calibri" w:hAnsi="Arial" w:cs="Arial"/>
                <w:b/>
                <w:sz w:val="20"/>
                <w:szCs w:val="20"/>
                <w:lang w:val="es-MX"/>
              </w:rPr>
            </w:pPr>
          </w:p>
          <w:p w:rsidR="00CB331A" w:rsidRPr="00D509DD" w:rsidRDefault="00CB331A" w:rsidP="00D509DD">
            <w:pPr>
              <w:numPr>
                <w:ilvl w:val="0"/>
                <w:numId w:val="11"/>
              </w:numPr>
              <w:pBdr>
                <w:top w:val="nil"/>
                <w:left w:val="nil"/>
                <w:bottom w:val="nil"/>
                <w:right w:val="nil"/>
                <w:between w:val="nil"/>
              </w:pBdr>
              <w:spacing w:after="0" w:line="240" w:lineRule="auto"/>
              <w:jc w:val="both"/>
              <w:rPr>
                <w:rFonts w:ascii="Arial" w:eastAsia="Calibri" w:hAnsi="Arial" w:cs="Arial"/>
                <w:sz w:val="20"/>
                <w:szCs w:val="20"/>
                <w:lang w:val="es-MX"/>
              </w:rPr>
            </w:pPr>
            <w:r w:rsidRPr="00D509DD">
              <w:rPr>
                <w:rFonts w:ascii="Arial" w:eastAsia="Calibri" w:hAnsi="Arial" w:cs="Arial"/>
                <w:sz w:val="20"/>
                <w:szCs w:val="20"/>
                <w:lang w:val="es-MX"/>
              </w:rPr>
              <w:t>Capacitación a los Usuarios participantes como expertos de la plataforma, con sesiones de entrenamiento presenciales y/o virtuales para al menos el 10% del total de los usuarios.</w:t>
            </w:r>
          </w:p>
          <w:p w:rsidR="00CF7E39" w:rsidRPr="00D509DD" w:rsidRDefault="00CF7E39" w:rsidP="00D509DD">
            <w:pPr>
              <w:pBdr>
                <w:top w:val="nil"/>
                <w:left w:val="nil"/>
                <w:bottom w:val="nil"/>
                <w:right w:val="nil"/>
                <w:between w:val="nil"/>
              </w:pBdr>
              <w:spacing w:after="0" w:line="240" w:lineRule="auto"/>
              <w:ind w:left="720"/>
              <w:jc w:val="both"/>
              <w:rPr>
                <w:rFonts w:ascii="Arial" w:eastAsia="Calibri" w:hAnsi="Arial" w:cs="Arial"/>
                <w:sz w:val="20"/>
                <w:szCs w:val="20"/>
                <w:lang w:val="es-MX"/>
              </w:rPr>
            </w:pPr>
          </w:p>
          <w:p w:rsidR="00CB331A" w:rsidRPr="00D509DD" w:rsidRDefault="00CB331A" w:rsidP="00D509DD">
            <w:pPr>
              <w:numPr>
                <w:ilvl w:val="0"/>
                <w:numId w:val="11"/>
              </w:numPr>
              <w:pBdr>
                <w:top w:val="nil"/>
                <w:left w:val="nil"/>
                <w:bottom w:val="nil"/>
                <w:right w:val="nil"/>
                <w:between w:val="nil"/>
              </w:pBdr>
              <w:spacing w:after="0" w:line="240" w:lineRule="auto"/>
              <w:jc w:val="both"/>
              <w:rPr>
                <w:rFonts w:ascii="Arial" w:eastAsia="Calibri" w:hAnsi="Arial" w:cs="Arial"/>
                <w:sz w:val="20"/>
                <w:szCs w:val="20"/>
                <w:lang w:val="es-MX"/>
              </w:rPr>
            </w:pPr>
            <w:r w:rsidRPr="00D509DD">
              <w:rPr>
                <w:rFonts w:ascii="Arial" w:eastAsia="Calibri" w:hAnsi="Arial" w:cs="Arial"/>
                <w:sz w:val="20"/>
                <w:szCs w:val="20"/>
                <w:lang w:val="es-MX"/>
              </w:rPr>
              <w:t xml:space="preserve">Los participantes deberán generar un programa de difusión y marketing del proyecto que incluya el Diseño de logotipo del Proyecto, identificadores para expertos de la plataforma, formatos para envío masivo de email, materiales impresos de promoción y cualquier elemento que garantice un proceso de gestión del cambio los más transparente durante la migración. Todos los materiales de diseño deberán cumplir con los lineamientos que indique </w:t>
            </w:r>
            <w:r w:rsidR="00CF7E39" w:rsidRPr="00D509DD">
              <w:rPr>
                <w:rFonts w:ascii="Arial" w:eastAsia="Calibri" w:hAnsi="Arial" w:cs="Arial"/>
                <w:sz w:val="20"/>
                <w:szCs w:val="20"/>
                <w:lang w:val="es-MX"/>
              </w:rPr>
              <w:t>la ASEJ</w:t>
            </w:r>
            <w:r w:rsidRPr="00D509DD">
              <w:rPr>
                <w:rFonts w:ascii="Arial" w:eastAsia="Calibri" w:hAnsi="Arial" w:cs="Arial"/>
                <w:sz w:val="20"/>
                <w:szCs w:val="20"/>
                <w:lang w:val="es-MX"/>
              </w:rPr>
              <w:t>.</w:t>
            </w:r>
          </w:p>
          <w:p w:rsidR="00CF7E39" w:rsidRPr="00D509DD" w:rsidRDefault="00CF7E39" w:rsidP="00D509DD">
            <w:pPr>
              <w:pStyle w:val="Prrafodelista"/>
              <w:spacing w:after="0" w:line="240" w:lineRule="auto"/>
              <w:rPr>
                <w:rFonts w:ascii="Arial" w:eastAsia="Calibri" w:hAnsi="Arial" w:cs="Arial"/>
                <w:sz w:val="20"/>
                <w:szCs w:val="20"/>
              </w:rPr>
            </w:pPr>
          </w:p>
          <w:p w:rsidR="00CB331A" w:rsidRPr="00D509DD" w:rsidRDefault="00CB331A" w:rsidP="00D509DD">
            <w:pPr>
              <w:numPr>
                <w:ilvl w:val="0"/>
                <w:numId w:val="11"/>
              </w:numPr>
              <w:pBdr>
                <w:top w:val="nil"/>
                <w:left w:val="nil"/>
                <w:bottom w:val="nil"/>
                <w:right w:val="nil"/>
                <w:between w:val="nil"/>
              </w:pBdr>
              <w:spacing w:after="0" w:line="240" w:lineRule="auto"/>
              <w:jc w:val="both"/>
              <w:rPr>
                <w:rFonts w:ascii="Arial" w:eastAsia="Calibri" w:hAnsi="Arial" w:cs="Arial"/>
                <w:sz w:val="20"/>
                <w:szCs w:val="20"/>
                <w:lang w:val="es-MX"/>
              </w:rPr>
            </w:pPr>
            <w:r w:rsidRPr="00D509DD">
              <w:rPr>
                <w:rFonts w:ascii="Arial" w:eastAsia="Calibri" w:hAnsi="Arial" w:cs="Arial"/>
                <w:sz w:val="20"/>
                <w:szCs w:val="20"/>
                <w:lang w:val="es-MX"/>
              </w:rPr>
              <w:t xml:space="preserve">Los participantes deberán realizar talleres y sesiones de trabajo que ayuden con el modelado de casos de uso para una adopción más pronta de las herramientas de Colaboración y Comunicación en </w:t>
            </w:r>
            <w:r w:rsidR="00CF7E39" w:rsidRPr="00D509DD">
              <w:rPr>
                <w:rFonts w:ascii="Arial" w:eastAsia="Calibri" w:hAnsi="Arial" w:cs="Arial"/>
                <w:sz w:val="20"/>
                <w:szCs w:val="20"/>
                <w:lang w:val="es-MX"/>
              </w:rPr>
              <w:t>la ASEJ</w:t>
            </w:r>
            <w:r w:rsidRPr="00D509DD">
              <w:rPr>
                <w:rFonts w:ascii="Arial" w:eastAsia="Calibri" w:hAnsi="Arial" w:cs="Arial"/>
                <w:sz w:val="20"/>
                <w:szCs w:val="20"/>
                <w:lang w:val="es-MX"/>
              </w:rPr>
              <w:t>.</w:t>
            </w:r>
          </w:p>
          <w:p w:rsidR="00CB331A" w:rsidRPr="00D509DD" w:rsidRDefault="00CB331A" w:rsidP="00D509DD">
            <w:pPr>
              <w:numPr>
                <w:ilvl w:val="0"/>
                <w:numId w:val="11"/>
              </w:numPr>
              <w:pBdr>
                <w:top w:val="nil"/>
                <w:left w:val="nil"/>
                <w:bottom w:val="nil"/>
                <w:right w:val="nil"/>
                <w:between w:val="nil"/>
              </w:pBdr>
              <w:spacing w:after="0" w:line="240" w:lineRule="auto"/>
              <w:jc w:val="both"/>
              <w:rPr>
                <w:rFonts w:ascii="Arial" w:eastAsia="Calibri" w:hAnsi="Arial" w:cs="Arial"/>
                <w:sz w:val="20"/>
                <w:szCs w:val="20"/>
                <w:lang w:val="es-MX"/>
              </w:rPr>
            </w:pPr>
            <w:r w:rsidRPr="00D509DD">
              <w:rPr>
                <w:rFonts w:ascii="Arial" w:eastAsia="Calibri" w:hAnsi="Arial" w:cs="Arial"/>
                <w:sz w:val="20"/>
                <w:szCs w:val="20"/>
                <w:lang w:val="es-MX"/>
              </w:rPr>
              <w:t xml:space="preserve">Los participantes deberán crear un sitio de recursos que ayude a los usuarios de </w:t>
            </w:r>
            <w:r w:rsidR="00CF7E39" w:rsidRPr="00D509DD">
              <w:rPr>
                <w:rFonts w:ascii="Arial" w:eastAsia="Calibri" w:hAnsi="Arial" w:cs="Arial"/>
                <w:sz w:val="20"/>
                <w:szCs w:val="20"/>
                <w:lang w:val="es-MX"/>
              </w:rPr>
              <w:t xml:space="preserve">la ASEJ </w:t>
            </w:r>
            <w:r w:rsidRPr="00D509DD">
              <w:rPr>
                <w:rFonts w:ascii="Arial" w:eastAsia="Calibri" w:hAnsi="Arial" w:cs="Arial"/>
                <w:sz w:val="20"/>
                <w:szCs w:val="20"/>
                <w:lang w:val="es-MX"/>
              </w:rPr>
              <w:t xml:space="preserve">a realizar una transición más pronta reduciendo la curva de aprendizaje de la plataforma de Colaboración y Comunicación. </w:t>
            </w:r>
          </w:p>
          <w:p w:rsidR="00CF7E39" w:rsidRPr="00D509DD" w:rsidRDefault="00CF7E39" w:rsidP="00D509DD">
            <w:pPr>
              <w:pBdr>
                <w:top w:val="nil"/>
                <w:left w:val="nil"/>
                <w:bottom w:val="nil"/>
                <w:right w:val="nil"/>
                <w:between w:val="nil"/>
              </w:pBdr>
              <w:spacing w:after="0" w:line="240" w:lineRule="auto"/>
              <w:ind w:left="720"/>
              <w:jc w:val="both"/>
              <w:rPr>
                <w:rFonts w:ascii="Arial" w:eastAsia="Calibri" w:hAnsi="Arial" w:cs="Arial"/>
                <w:sz w:val="20"/>
                <w:szCs w:val="20"/>
                <w:lang w:val="es-MX"/>
              </w:rPr>
            </w:pPr>
          </w:p>
          <w:p w:rsidR="00CB331A" w:rsidRPr="00D509DD" w:rsidRDefault="00CB331A" w:rsidP="00D509DD">
            <w:pPr>
              <w:pBdr>
                <w:top w:val="nil"/>
                <w:left w:val="nil"/>
                <w:bottom w:val="nil"/>
                <w:right w:val="nil"/>
                <w:between w:val="nil"/>
              </w:pBdr>
              <w:spacing w:after="0" w:line="240" w:lineRule="auto"/>
              <w:jc w:val="both"/>
              <w:rPr>
                <w:rFonts w:ascii="Arial" w:eastAsia="Calibri" w:hAnsi="Arial" w:cs="Arial"/>
                <w:b/>
                <w:sz w:val="20"/>
                <w:szCs w:val="20"/>
                <w:lang w:val="es-MX"/>
              </w:rPr>
            </w:pPr>
            <w:r w:rsidRPr="00D509DD">
              <w:rPr>
                <w:rFonts w:ascii="Arial" w:eastAsia="Calibri" w:hAnsi="Arial" w:cs="Arial"/>
                <w:b/>
                <w:sz w:val="20"/>
                <w:szCs w:val="20"/>
                <w:lang w:val="es-MX"/>
              </w:rPr>
              <w:t>Servicios de Migración de Históricos</w:t>
            </w:r>
          </w:p>
          <w:p w:rsidR="00CF7E39" w:rsidRPr="00D509DD" w:rsidRDefault="00CF7E39" w:rsidP="00D509DD">
            <w:pPr>
              <w:pBdr>
                <w:top w:val="nil"/>
                <w:left w:val="nil"/>
                <w:bottom w:val="nil"/>
                <w:right w:val="nil"/>
                <w:between w:val="nil"/>
              </w:pBdr>
              <w:spacing w:after="0" w:line="240" w:lineRule="auto"/>
              <w:jc w:val="both"/>
              <w:rPr>
                <w:rFonts w:ascii="Arial" w:eastAsia="Calibri" w:hAnsi="Arial" w:cs="Arial"/>
                <w:sz w:val="20"/>
                <w:szCs w:val="20"/>
                <w:lang w:val="es-MX"/>
              </w:rPr>
            </w:pPr>
          </w:p>
          <w:p w:rsidR="00CB331A" w:rsidRPr="00D509DD" w:rsidRDefault="00CB331A" w:rsidP="00D509DD">
            <w:pPr>
              <w:numPr>
                <w:ilvl w:val="0"/>
                <w:numId w:val="5"/>
              </w:numPr>
              <w:pBdr>
                <w:top w:val="nil"/>
                <w:left w:val="nil"/>
                <w:bottom w:val="nil"/>
                <w:right w:val="nil"/>
                <w:between w:val="nil"/>
              </w:pBdr>
              <w:spacing w:after="0" w:line="240" w:lineRule="auto"/>
              <w:jc w:val="both"/>
              <w:rPr>
                <w:rFonts w:ascii="Arial" w:eastAsia="Calibri" w:hAnsi="Arial" w:cs="Arial"/>
                <w:sz w:val="20"/>
                <w:szCs w:val="20"/>
                <w:lang w:val="es-MX"/>
              </w:rPr>
            </w:pPr>
            <w:r w:rsidRPr="00D509DD">
              <w:rPr>
                <w:rFonts w:ascii="Arial" w:eastAsia="Calibri" w:hAnsi="Arial" w:cs="Arial"/>
                <w:sz w:val="20"/>
                <w:szCs w:val="20"/>
                <w:lang w:val="es-MX"/>
              </w:rPr>
              <w:lastRenderedPageBreak/>
              <w:t xml:space="preserve">Los participantes deberán hacer la implementación de una Plataforma de migración que permita transferir el contenido de los buzones de correo de los 350 usuarios de </w:t>
            </w:r>
            <w:r w:rsidR="00CF7E39" w:rsidRPr="00D509DD">
              <w:rPr>
                <w:rFonts w:ascii="Arial" w:eastAsia="Calibri" w:hAnsi="Arial" w:cs="Arial"/>
                <w:sz w:val="20"/>
                <w:szCs w:val="20"/>
                <w:lang w:val="es-MX"/>
              </w:rPr>
              <w:t>la ASEJ</w:t>
            </w:r>
            <w:r w:rsidRPr="00D509DD">
              <w:rPr>
                <w:rFonts w:ascii="Arial" w:eastAsia="Calibri" w:hAnsi="Arial" w:cs="Arial"/>
                <w:sz w:val="20"/>
                <w:szCs w:val="20"/>
                <w:lang w:val="es-MX"/>
              </w:rPr>
              <w:t xml:space="preserve">. </w:t>
            </w:r>
          </w:p>
          <w:p w:rsidR="00CF7E39" w:rsidRPr="00D509DD" w:rsidRDefault="00CF7E39" w:rsidP="00D509DD">
            <w:pPr>
              <w:pBdr>
                <w:top w:val="nil"/>
                <w:left w:val="nil"/>
                <w:bottom w:val="nil"/>
                <w:right w:val="nil"/>
                <w:between w:val="nil"/>
              </w:pBdr>
              <w:spacing w:after="0" w:line="240" w:lineRule="auto"/>
              <w:ind w:left="720"/>
              <w:jc w:val="both"/>
              <w:rPr>
                <w:rFonts w:ascii="Arial" w:eastAsia="Calibri" w:hAnsi="Arial" w:cs="Arial"/>
                <w:sz w:val="20"/>
                <w:szCs w:val="20"/>
                <w:lang w:val="es-MX"/>
              </w:rPr>
            </w:pPr>
          </w:p>
          <w:p w:rsidR="00CB331A" w:rsidRPr="00D509DD" w:rsidRDefault="00CB331A" w:rsidP="00D509DD">
            <w:pPr>
              <w:numPr>
                <w:ilvl w:val="0"/>
                <w:numId w:val="5"/>
              </w:numPr>
              <w:pBdr>
                <w:top w:val="nil"/>
                <w:left w:val="nil"/>
                <w:bottom w:val="nil"/>
                <w:right w:val="nil"/>
                <w:between w:val="nil"/>
              </w:pBdr>
              <w:spacing w:after="0" w:line="240" w:lineRule="auto"/>
              <w:jc w:val="both"/>
              <w:rPr>
                <w:rFonts w:ascii="Arial" w:eastAsia="Calibri" w:hAnsi="Arial" w:cs="Arial"/>
                <w:sz w:val="20"/>
                <w:szCs w:val="20"/>
                <w:lang w:val="es-MX"/>
              </w:rPr>
            </w:pPr>
            <w:r w:rsidRPr="00D509DD">
              <w:rPr>
                <w:rFonts w:ascii="Arial" w:eastAsia="Calibri" w:hAnsi="Arial" w:cs="Arial"/>
                <w:sz w:val="20"/>
                <w:szCs w:val="20"/>
                <w:lang w:val="es-MX"/>
              </w:rPr>
              <w:t xml:space="preserve">Los participantes deberán realizar sesiones de capacitación para el personal de Tecnologías de Información de </w:t>
            </w:r>
            <w:r w:rsidR="00CF7E39" w:rsidRPr="00D509DD">
              <w:rPr>
                <w:rFonts w:ascii="Arial" w:eastAsia="Calibri" w:hAnsi="Arial" w:cs="Arial"/>
                <w:sz w:val="20"/>
                <w:szCs w:val="20"/>
                <w:lang w:val="es-MX"/>
              </w:rPr>
              <w:t xml:space="preserve">la ASEJ </w:t>
            </w:r>
            <w:r w:rsidRPr="00D509DD">
              <w:rPr>
                <w:rFonts w:ascii="Arial" w:eastAsia="Calibri" w:hAnsi="Arial" w:cs="Arial"/>
                <w:sz w:val="20"/>
                <w:szCs w:val="20"/>
                <w:lang w:val="es-MX"/>
              </w:rPr>
              <w:t>para que estos gestionen la operación de la Plataforma de migración del contenido de los buzones de correo.</w:t>
            </w:r>
          </w:p>
          <w:p w:rsidR="00CF7E39" w:rsidRPr="00D509DD" w:rsidRDefault="00CF7E39" w:rsidP="00D509DD">
            <w:pPr>
              <w:pStyle w:val="Prrafodelista"/>
              <w:spacing w:after="0" w:line="240" w:lineRule="auto"/>
              <w:rPr>
                <w:rFonts w:ascii="Arial" w:eastAsia="Calibri" w:hAnsi="Arial" w:cs="Arial"/>
                <w:sz w:val="20"/>
                <w:szCs w:val="20"/>
              </w:rPr>
            </w:pPr>
          </w:p>
          <w:p w:rsidR="00CB331A" w:rsidRPr="00D509DD" w:rsidRDefault="00CB331A" w:rsidP="00D509DD">
            <w:pPr>
              <w:pBdr>
                <w:top w:val="nil"/>
                <w:left w:val="nil"/>
                <w:bottom w:val="nil"/>
                <w:right w:val="nil"/>
                <w:between w:val="nil"/>
              </w:pBdr>
              <w:spacing w:after="0" w:line="240" w:lineRule="auto"/>
              <w:jc w:val="both"/>
              <w:rPr>
                <w:rFonts w:ascii="Arial" w:eastAsia="Calibri" w:hAnsi="Arial" w:cs="Arial"/>
                <w:b/>
                <w:sz w:val="20"/>
                <w:szCs w:val="20"/>
                <w:lang w:val="es-MX"/>
              </w:rPr>
            </w:pPr>
            <w:r w:rsidRPr="00D509DD">
              <w:rPr>
                <w:rFonts w:ascii="Arial" w:eastAsia="Calibri" w:hAnsi="Arial" w:cs="Arial"/>
                <w:b/>
                <w:sz w:val="20"/>
                <w:szCs w:val="20"/>
                <w:lang w:val="es-MX"/>
              </w:rPr>
              <w:t>Servicios de Consultoría</w:t>
            </w:r>
          </w:p>
          <w:p w:rsidR="00CF7E39" w:rsidRPr="00D509DD" w:rsidRDefault="00CF7E39" w:rsidP="00D509DD">
            <w:pPr>
              <w:pBdr>
                <w:top w:val="nil"/>
                <w:left w:val="nil"/>
                <w:bottom w:val="nil"/>
                <w:right w:val="nil"/>
                <w:between w:val="nil"/>
              </w:pBdr>
              <w:spacing w:after="0" w:line="240" w:lineRule="auto"/>
              <w:jc w:val="both"/>
              <w:rPr>
                <w:rFonts w:ascii="Arial" w:eastAsia="Calibri" w:hAnsi="Arial" w:cs="Arial"/>
                <w:b/>
                <w:sz w:val="20"/>
                <w:szCs w:val="20"/>
                <w:lang w:val="es-MX"/>
              </w:rPr>
            </w:pPr>
          </w:p>
          <w:p w:rsidR="00CB331A" w:rsidRPr="00D509DD" w:rsidRDefault="00CB331A" w:rsidP="00D509DD">
            <w:pPr>
              <w:numPr>
                <w:ilvl w:val="0"/>
                <w:numId w:val="13"/>
              </w:numPr>
              <w:pBdr>
                <w:top w:val="nil"/>
                <w:left w:val="nil"/>
                <w:bottom w:val="nil"/>
                <w:right w:val="nil"/>
                <w:between w:val="nil"/>
              </w:pBdr>
              <w:spacing w:after="0" w:line="240" w:lineRule="auto"/>
              <w:jc w:val="both"/>
              <w:rPr>
                <w:rFonts w:ascii="Arial" w:eastAsia="Calibri" w:hAnsi="Arial" w:cs="Arial"/>
                <w:sz w:val="20"/>
                <w:szCs w:val="20"/>
                <w:lang w:val="es-MX"/>
              </w:rPr>
            </w:pPr>
            <w:r w:rsidRPr="00D509DD">
              <w:rPr>
                <w:rFonts w:ascii="Arial" w:eastAsia="Calibri" w:hAnsi="Arial" w:cs="Arial"/>
                <w:sz w:val="20"/>
                <w:szCs w:val="20"/>
                <w:lang w:val="es-MX"/>
              </w:rPr>
              <w:t>Consultoría de seguridad</w:t>
            </w:r>
          </w:p>
          <w:p w:rsidR="00CF7E39" w:rsidRPr="00D509DD" w:rsidRDefault="00CF7E39" w:rsidP="00D509DD">
            <w:pPr>
              <w:pBdr>
                <w:top w:val="nil"/>
                <w:left w:val="nil"/>
                <w:bottom w:val="nil"/>
                <w:right w:val="nil"/>
                <w:between w:val="nil"/>
              </w:pBdr>
              <w:spacing w:after="0" w:line="240" w:lineRule="auto"/>
              <w:ind w:left="1440"/>
              <w:jc w:val="both"/>
              <w:rPr>
                <w:rFonts w:ascii="Arial" w:eastAsia="Calibri" w:hAnsi="Arial" w:cs="Arial"/>
                <w:sz w:val="20"/>
                <w:szCs w:val="20"/>
                <w:lang w:val="es-MX"/>
              </w:rPr>
            </w:pPr>
          </w:p>
          <w:p w:rsidR="00CB331A" w:rsidRPr="00D509DD" w:rsidRDefault="00CB331A" w:rsidP="00D509DD">
            <w:pPr>
              <w:numPr>
                <w:ilvl w:val="1"/>
                <w:numId w:val="13"/>
              </w:numPr>
              <w:pBdr>
                <w:top w:val="nil"/>
                <w:left w:val="nil"/>
                <w:bottom w:val="nil"/>
                <w:right w:val="nil"/>
                <w:between w:val="nil"/>
              </w:pBdr>
              <w:spacing w:after="0" w:line="240" w:lineRule="auto"/>
              <w:jc w:val="both"/>
              <w:rPr>
                <w:rFonts w:ascii="Arial" w:eastAsia="Calibri" w:hAnsi="Arial" w:cs="Arial"/>
                <w:sz w:val="20"/>
                <w:szCs w:val="20"/>
                <w:lang w:val="es-MX"/>
              </w:rPr>
            </w:pPr>
            <w:r w:rsidRPr="00D509DD">
              <w:rPr>
                <w:rFonts w:ascii="Arial" w:eastAsia="Calibri" w:hAnsi="Arial" w:cs="Arial"/>
                <w:sz w:val="20"/>
                <w:szCs w:val="20"/>
                <w:lang w:val="es-MX"/>
              </w:rPr>
              <w:t xml:space="preserve">Security </w:t>
            </w:r>
            <w:proofErr w:type="spellStart"/>
            <w:r w:rsidRPr="00D509DD">
              <w:rPr>
                <w:rFonts w:ascii="Arial" w:eastAsia="Calibri" w:hAnsi="Arial" w:cs="Arial"/>
                <w:sz w:val="20"/>
                <w:szCs w:val="20"/>
                <w:lang w:val="es-MX"/>
              </w:rPr>
              <w:t>assessment</w:t>
            </w:r>
            <w:proofErr w:type="spellEnd"/>
            <w:r w:rsidRPr="00D509DD">
              <w:rPr>
                <w:rFonts w:ascii="Arial" w:eastAsia="Calibri" w:hAnsi="Arial" w:cs="Arial"/>
                <w:sz w:val="20"/>
                <w:szCs w:val="20"/>
                <w:lang w:val="es-MX"/>
              </w:rPr>
              <w:t xml:space="preserve"> - 1 Evaluación.</w:t>
            </w:r>
          </w:p>
          <w:p w:rsidR="00CB331A" w:rsidRPr="00D509DD" w:rsidRDefault="00CB331A" w:rsidP="00D509DD">
            <w:pPr>
              <w:numPr>
                <w:ilvl w:val="1"/>
                <w:numId w:val="13"/>
              </w:numPr>
              <w:pBdr>
                <w:top w:val="nil"/>
                <w:left w:val="nil"/>
                <w:bottom w:val="nil"/>
                <w:right w:val="nil"/>
                <w:between w:val="nil"/>
              </w:pBdr>
              <w:spacing w:after="0" w:line="240" w:lineRule="auto"/>
              <w:jc w:val="both"/>
              <w:rPr>
                <w:rFonts w:ascii="Arial" w:eastAsia="Calibri" w:hAnsi="Arial" w:cs="Arial"/>
                <w:sz w:val="20"/>
                <w:szCs w:val="20"/>
                <w:lang w:val="es-MX"/>
              </w:rPr>
            </w:pPr>
            <w:r w:rsidRPr="00D509DD">
              <w:rPr>
                <w:rFonts w:ascii="Arial" w:eastAsia="Calibri" w:hAnsi="Arial" w:cs="Arial"/>
                <w:sz w:val="20"/>
                <w:szCs w:val="20"/>
                <w:lang w:val="es-MX"/>
              </w:rPr>
              <w:t>Security workshop - 1 Taller de Seguridad.</w:t>
            </w:r>
          </w:p>
          <w:p w:rsidR="00CB331A" w:rsidRPr="00D509DD" w:rsidRDefault="00CB331A" w:rsidP="00D509DD">
            <w:pPr>
              <w:numPr>
                <w:ilvl w:val="1"/>
                <w:numId w:val="13"/>
              </w:numPr>
              <w:pBdr>
                <w:top w:val="nil"/>
                <w:left w:val="nil"/>
                <w:bottom w:val="nil"/>
                <w:right w:val="nil"/>
                <w:between w:val="nil"/>
              </w:pBdr>
              <w:spacing w:after="0" w:line="240" w:lineRule="auto"/>
              <w:jc w:val="both"/>
              <w:rPr>
                <w:rFonts w:ascii="Arial" w:eastAsia="Calibri" w:hAnsi="Arial" w:cs="Arial"/>
                <w:sz w:val="20"/>
                <w:szCs w:val="20"/>
                <w:lang w:val="es-MX"/>
              </w:rPr>
            </w:pPr>
            <w:r w:rsidRPr="00D509DD">
              <w:rPr>
                <w:rFonts w:ascii="Arial" w:eastAsia="Calibri" w:hAnsi="Arial" w:cs="Arial"/>
                <w:sz w:val="20"/>
                <w:szCs w:val="20"/>
                <w:lang w:val="es-MX"/>
              </w:rPr>
              <w:t xml:space="preserve">Talleres de Entrenamiento Sobre Seguridad a Usuarios Finales - 3 Talleres de entrenamiento y sensibilización para Usuarios finales con duración de 120 minutos. </w:t>
            </w:r>
          </w:p>
          <w:p w:rsidR="00CB331A" w:rsidRPr="00D509DD" w:rsidRDefault="00CB331A" w:rsidP="00D509DD">
            <w:pPr>
              <w:numPr>
                <w:ilvl w:val="1"/>
                <w:numId w:val="13"/>
              </w:numPr>
              <w:pBdr>
                <w:top w:val="nil"/>
                <w:left w:val="nil"/>
                <w:bottom w:val="nil"/>
                <w:right w:val="nil"/>
                <w:between w:val="nil"/>
              </w:pBdr>
              <w:spacing w:after="0" w:line="240" w:lineRule="auto"/>
              <w:jc w:val="both"/>
              <w:rPr>
                <w:rFonts w:ascii="Arial" w:eastAsia="Calibri" w:hAnsi="Arial" w:cs="Arial"/>
                <w:sz w:val="20"/>
                <w:szCs w:val="20"/>
                <w:lang w:val="es-MX"/>
              </w:rPr>
            </w:pPr>
            <w:r w:rsidRPr="00D509DD">
              <w:rPr>
                <w:rFonts w:ascii="Arial" w:eastAsia="Calibri" w:hAnsi="Arial" w:cs="Arial"/>
                <w:sz w:val="20"/>
                <w:szCs w:val="20"/>
                <w:lang w:val="es-MX"/>
              </w:rPr>
              <w:t xml:space="preserve">Reporte final del </w:t>
            </w:r>
            <w:proofErr w:type="spellStart"/>
            <w:r w:rsidRPr="00D509DD">
              <w:rPr>
                <w:rFonts w:ascii="Arial" w:eastAsia="Calibri" w:hAnsi="Arial" w:cs="Arial"/>
                <w:sz w:val="20"/>
                <w:szCs w:val="20"/>
                <w:lang w:val="es-MX"/>
              </w:rPr>
              <w:t>assessment</w:t>
            </w:r>
            <w:proofErr w:type="spellEnd"/>
            <w:r w:rsidRPr="00D509DD">
              <w:rPr>
                <w:rFonts w:ascii="Arial" w:eastAsia="Calibri" w:hAnsi="Arial" w:cs="Arial"/>
                <w:sz w:val="20"/>
                <w:szCs w:val="20"/>
                <w:lang w:val="es-MX"/>
              </w:rPr>
              <w:t xml:space="preserve"> - 1 Reporte Anual.</w:t>
            </w:r>
          </w:p>
          <w:p w:rsidR="00CF7E39" w:rsidRPr="00D509DD" w:rsidRDefault="00CF7E39" w:rsidP="00D509DD">
            <w:pPr>
              <w:pBdr>
                <w:top w:val="nil"/>
                <w:left w:val="nil"/>
                <w:bottom w:val="nil"/>
                <w:right w:val="nil"/>
                <w:between w:val="nil"/>
              </w:pBdr>
              <w:spacing w:after="0" w:line="240" w:lineRule="auto"/>
              <w:ind w:left="1440"/>
              <w:jc w:val="both"/>
              <w:rPr>
                <w:rFonts w:ascii="Arial" w:eastAsia="Calibri" w:hAnsi="Arial" w:cs="Arial"/>
                <w:sz w:val="20"/>
                <w:szCs w:val="20"/>
                <w:lang w:val="es-MX"/>
              </w:rPr>
            </w:pPr>
          </w:p>
          <w:p w:rsidR="00CB331A" w:rsidRPr="00D509DD" w:rsidRDefault="00CB331A" w:rsidP="00D509DD">
            <w:pPr>
              <w:numPr>
                <w:ilvl w:val="0"/>
                <w:numId w:val="13"/>
              </w:num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Consultoría de transformación.</w:t>
            </w:r>
          </w:p>
          <w:p w:rsidR="00CF7E39" w:rsidRPr="00D509DD" w:rsidRDefault="00CF7E39" w:rsidP="00D509DD">
            <w:pPr>
              <w:pBdr>
                <w:top w:val="nil"/>
                <w:left w:val="nil"/>
                <w:bottom w:val="nil"/>
                <w:right w:val="nil"/>
                <w:between w:val="nil"/>
              </w:pBdr>
              <w:spacing w:after="0" w:line="240" w:lineRule="auto"/>
              <w:ind w:left="720"/>
              <w:rPr>
                <w:rFonts w:ascii="Arial" w:eastAsia="Calibri" w:hAnsi="Arial" w:cs="Arial"/>
                <w:sz w:val="20"/>
                <w:szCs w:val="20"/>
                <w:lang w:val="es-MX"/>
              </w:rPr>
            </w:pPr>
          </w:p>
          <w:p w:rsidR="00CB331A" w:rsidRPr="00D509DD" w:rsidRDefault="00CB331A" w:rsidP="00D509DD">
            <w:pPr>
              <w:numPr>
                <w:ilvl w:val="1"/>
                <w:numId w:val="13"/>
              </w:num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 xml:space="preserve">Discovery Workshops - </w:t>
            </w:r>
            <w:r w:rsidRPr="00D509DD">
              <w:rPr>
                <w:rFonts w:ascii="Arial" w:eastAsia="Calibri" w:hAnsi="Arial" w:cs="Arial"/>
                <w:b/>
                <w:sz w:val="20"/>
                <w:szCs w:val="20"/>
                <w:lang w:val="es-MX"/>
              </w:rPr>
              <w:t>3 Sesiones</w:t>
            </w:r>
            <w:r w:rsidRPr="00D509DD">
              <w:rPr>
                <w:rFonts w:ascii="Arial" w:eastAsia="Calibri" w:hAnsi="Arial" w:cs="Arial"/>
                <w:sz w:val="20"/>
                <w:szCs w:val="20"/>
                <w:lang w:val="es-MX"/>
              </w:rPr>
              <w:t xml:space="preserve"> de descubrimiento de casos de Uso.</w:t>
            </w:r>
          </w:p>
          <w:p w:rsidR="00CB331A" w:rsidRPr="00D509DD" w:rsidRDefault="00CB331A" w:rsidP="00D509DD">
            <w:pPr>
              <w:numPr>
                <w:ilvl w:val="1"/>
                <w:numId w:val="13"/>
              </w:numPr>
              <w:pBdr>
                <w:top w:val="nil"/>
                <w:left w:val="nil"/>
                <w:bottom w:val="nil"/>
                <w:right w:val="nil"/>
                <w:between w:val="nil"/>
              </w:pBdr>
              <w:spacing w:after="0" w:line="240" w:lineRule="auto"/>
              <w:rPr>
                <w:rFonts w:ascii="Arial" w:eastAsia="Calibri" w:hAnsi="Arial" w:cs="Arial"/>
                <w:sz w:val="20"/>
                <w:szCs w:val="20"/>
                <w:lang w:val="es-MX"/>
              </w:rPr>
            </w:pPr>
            <w:proofErr w:type="spellStart"/>
            <w:r w:rsidRPr="00D509DD">
              <w:rPr>
                <w:rFonts w:ascii="Arial" w:eastAsia="Calibri" w:hAnsi="Arial" w:cs="Arial"/>
                <w:sz w:val="20"/>
                <w:szCs w:val="20"/>
                <w:lang w:val="es-MX"/>
              </w:rPr>
              <w:t>Transformation</w:t>
            </w:r>
            <w:proofErr w:type="spellEnd"/>
            <w:r w:rsidRPr="00D509DD">
              <w:rPr>
                <w:rFonts w:ascii="Arial" w:eastAsia="Calibri" w:hAnsi="Arial" w:cs="Arial"/>
                <w:sz w:val="20"/>
                <w:szCs w:val="20"/>
                <w:lang w:val="es-MX"/>
              </w:rPr>
              <w:t xml:space="preserve"> </w:t>
            </w:r>
            <w:proofErr w:type="spellStart"/>
            <w:r w:rsidRPr="00D509DD">
              <w:rPr>
                <w:rFonts w:ascii="Arial" w:eastAsia="Calibri" w:hAnsi="Arial" w:cs="Arial"/>
                <w:sz w:val="20"/>
                <w:szCs w:val="20"/>
                <w:lang w:val="es-MX"/>
              </w:rPr>
              <w:t>RoadMap</w:t>
            </w:r>
            <w:proofErr w:type="spellEnd"/>
            <w:r w:rsidRPr="00D509DD">
              <w:rPr>
                <w:rFonts w:ascii="Arial" w:eastAsia="Calibri" w:hAnsi="Arial" w:cs="Arial"/>
                <w:sz w:val="20"/>
                <w:szCs w:val="20"/>
                <w:lang w:val="es-MX"/>
              </w:rPr>
              <w:t xml:space="preserve"> - </w:t>
            </w:r>
            <w:r w:rsidRPr="00D509DD">
              <w:rPr>
                <w:rFonts w:ascii="Arial" w:eastAsia="Calibri" w:hAnsi="Arial" w:cs="Arial"/>
                <w:b/>
                <w:sz w:val="20"/>
                <w:szCs w:val="20"/>
                <w:lang w:val="es-MX"/>
              </w:rPr>
              <w:t>Documentación de 3 casos</w:t>
            </w:r>
            <w:r w:rsidRPr="00D509DD">
              <w:rPr>
                <w:rFonts w:ascii="Arial" w:eastAsia="Calibri" w:hAnsi="Arial" w:cs="Arial"/>
                <w:sz w:val="20"/>
                <w:szCs w:val="20"/>
                <w:lang w:val="es-MX"/>
              </w:rPr>
              <w:t xml:space="preserve"> de uso.</w:t>
            </w:r>
          </w:p>
          <w:p w:rsidR="00CB331A" w:rsidRPr="00D509DD" w:rsidRDefault="00CB331A" w:rsidP="00D509DD">
            <w:pPr>
              <w:numPr>
                <w:ilvl w:val="1"/>
                <w:numId w:val="13"/>
              </w:numPr>
              <w:pBdr>
                <w:top w:val="nil"/>
                <w:left w:val="nil"/>
                <w:bottom w:val="nil"/>
                <w:right w:val="nil"/>
                <w:between w:val="nil"/>
              </w:pBdr>
              <w:spacing w:after="0" w:line="240" w:lineRule="auto"/>
              <w:rPr>
                <w:rFonts w:ascii="Arial" w:eastAsia="Calibri" w:hAnsi="Arial" w:cs="Arial"/>
                <w:sz w:val="20"/>
                <w:szCs w:val="20"/>
                <w:lang w:val="es-MX"/>
              </w:rPr>
            </w:pPr>
            <w:proofErr w:type="spellStart"/>
            <w:r w:rsidRPr="00D509DD">
              <w:rPr>
                <w:rFonts w:ascii="Arial" w:eastAsia="Calibri" w:hAnsi="Arial" w:cs="Arial"/>
                <w:sz w:val="20"/>
                <w:szCs w:val="20"/>
                <w:lang w:val="es-MX"/>
              </w:rPr>
              <w:t>Dashboard</w:t>
            </w:r>
            <w:proofErr w:type="spellEnd"/>
            <w:r w:rsidRPr="00D509DD">
              <w:rPr>
                <w:rFonts w:ascii="Arial" w:eastAsia="Calibri" w:hAnsi="Arial" w:cs="Arial"/>
                <w:sz w:val="20"/>
                <w:szCs w:val="20"/>
                <w:lang w:val="es-MX"/>
              </w:rPr>
              <w:t xml:space="preserve"> de Usabilidad - </w:t>
            </w:r>
            <w:r w:rsidRPr="00D509DD">
              <w:rPr>
                <w:rFonts w:ascii="Arial" w:eastAsia="Calibri" w:hAnsi="Arial" w:cs="Arial"/>
                <w:b/>
                <w:sz w:val="20"/>
                <w:szCs w:val="20"/>
                <w:lang w:val="es-MX"/>
              </w:rPr>
              <w:t>1 Reporte Anual</w:t>
            </w:r>
            <w:r w:rsidRPr="00D509DD">
              <w:rPr>
                <w:rFonts w:ascii="Arial" w:eastAsia="Calibri" w:hAnsi="Arial" w:cs="Arial"/>
                <w:sz w:val="20"/>
                <w:szCs w:val="20"/>
                <w:lang w:val="es-MX"/>
              </w:rPr>
              <w:t xml:space="preserve"> del nivel de adopción de la plataforma.</w:t>
            </w:r>
          </w:p>
          <w:p w:rsidR="00CF7E39" w:rsidRPr="00D509DD" w:rsidRDefault="00CF7E39" w:rsidP="00D509DD">
            <w:pPr>
              <w:pBdr>
                <w:top w:val="nil"/>
                <w:left w:val="nil"/>
                <w:bottom w:val="nil"/>
                <w:right w:val="nil"/>
                <w:between w:val="nil"/>
              </w:pBdr>
              <w:spacing w:after="0" w:line="240" w:lineRule="auto"/>
              <w:ind w:left="1440"/>
              <w:rPr>
                <w:rFonts w:ascii="Arial" w:eastAsia="Calibri" w:hAnsi="Arial" w:cs="Arial"/>
                <w:sz w:val="20"/>
                <w:szCs w:val="20"/>
                <w:lang w:val="es-MX"/>
              </w:rPr>
            </w:pPr>
          </w:p>
          <w:p w:rsidR="00CB331A" w:rsidRPr="00D509DD" w:rsidRDefault="00CB331A" w:rsidP="00D509DD">
            <w:pPr>
              <w:numPr>
                <w:ilvl w:val="0"/>
                <w:numId w:val="13"/>
              </w:num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Consultoría en productividad.</w:t>
            </w:r>
          </w:p>
          <w:p w:rsidR="00CF7E39" w:rsidRPr="00D509DD" w:rsidRDefault="00CF7E39" w:rsidP="00D509DD">
            <w:pPr>
              <w:pBdr>
                <w:top w:val="nil"/>
                <w:left w:val="nil"/>
                <w:bottom w:val="nil"/>
                <w:right w:val="nil"/>
                <w:between w:val="nil"/>
              </w:pBdr>
              <w:spacing w:after="0" w:line="240" w:lineRule="auto"/>
              <w:ind w:left="720"/>
              <w:rPr>
                <w:rFonts w:ascii="Arial" w:eastAsia="Calibri" w:hAnsi="Arial" w:cs="Arial"/>
                <w:sz w:val="20"/>
                <w:szCs w:val="20"/>
                <w:lang w:val="es-MX"/>
              </w:rPr>
            </w:pPr>
          </w:p>
          <w:p w:rsidR="00CB331A" w:rsidRPr="00D509DD" w:rsidRDefault="00CB331A" w:rsidP="00D509DD">
            <w:pPr>
              <w:numPr>
                <w:ilvl w:val="1"/>
                <w:numId w:val="13"/>
              </w:num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 xml:space="preserve">Sesiones de Entrenamiento vía </w:t>
            </w:r>
            <w:proofErr w:type="spellStart"/>
            <w:r w:rsidRPr="00D509DD">
              <w:rPr>
                <w:rFonts w:ascii="Arial" w:eastAsia="Calibri" w:hAnsi="Arial" w:cs="Arial"/>
                <w:sz w:val="20"/>
                <w:szCs w:val="20"/>
                <w:lang w:val="es-MX"/>
              </w:rPr>
              <w:t>Webinar</w:t>
            </w:r>
            <w:proofErr w:type="spellEnd"/>
            <w:r w:rsidRPr="00D509DD">
              <w:rPr>
                <w:rFonts w:ascii="Arial" w:eastAsia="Calibri" w:hAnsi="Arial" w:cs="Arial"/>
                <w:sz w:val="20"/>
                <w:szCs w:val="20"/>
                <w:lang w:val="es-MX"/>
              </w:rPr>
              <w:t xml:space="preserve"> - </w:t>
            </w:r>
            <w:r w:rsidRPr="00D509DD">
              <w:rPr>
                <w:rFonts w:ascii="Arial" w:eastAsia="Calibri" w:hAnsi="Arial" w:cs="Arial"/>
                <w:b/>
                <w:sz w:val="20"/>
                <w:szCs w:val="20"/>
                <w:lang w:val="es-MX"/>
              </w:rPr>
              <w:t>10 Sesiones remotas</w:t>
            </w:r>
            <w:r w:rsidRPr="00D509DD">
              <w:rPr>
                <w:rFonts w:ascii="Arial" w:eastAsia="Calibri" w:hAnsi="Arial" w:cs="Arial"/>
                <w:sz w:val="20"/>
                <w:szCs w:val="20"/>
                <w:lang w:val="es-MX"/>
              </w:rPr>
              <w:t xml:space="preserve"> de 2 </w:t>
            </w:r>
            <w:proofErr w:type="spellStart"/>
            <w:r w:rsidRPr="00D509DD">
              <w:rPr>
                <w:rFonts w:ascii="Arial" w:eastAsia="Calibri" w:hAnsi="Arial" w:cs="Arial"/>
                <w:sz w:val="20"/>
                <w:szCs w:val="20"/>
                <w:lang w:val="es-MX"/>
              </w:rPr>
              <w:t>hrs</w:t>
            </w:r>
            <w:proofErr w:type="spellEnd"/>
            <w:r w:rsidRPr="00D509DD">
              <w:rPr>
                <w:rFonts w:ascii="Arial" w:eastAsia="Calibri" w:hAnsi="Arial" w:cs="Arial"/>
                <w:sz w:val="20"/>
                <w:szCs w:val="20"/>
                <w:lang w:val="es-MX"/>
              </w:rPr>
              <w:t>.</w:t>
            </w:r>
          </w:p>
          <w:p w:rsidR="00CF7E39" w:rsidRPr="00D509DD" w:rsidRDefault="00CF7E39" w:rsidP="00D509DD">
            <w:pPr>
              <w:pBdr>
                <w:top w:val="nil"/>
                <w:left w:val="nil"/>
                <w:bottom w:val="nil"/>
                <w:right w:val="nil"/>
                <w:between w:val="nil"/>
              </w:pBdr>
              <w:spacing w:after="0" w:line="240" w:lineRule="auto"/>
              <w:ind w:left="1440"/>
              <w:rPr>
                <w:rFonts w:ascii="Arial" w:eastAsia="Calibri" w:hAnsi="Arial" w:cs="Arial"/>
                <w:sz w:val="20"/>
                <w:szCs w:val="20"/>
                <w:lang w:val="es-MX"/>
              </w:rPr>
            </w:pPr>
          </w:p>
          <w:p w:rsidR="00CF7E39" w:rsidRPr="00D509DD" w:rsidRDefault="00CB331A" w:rsidP="00D509DD">
            <w:pPr>
              <w:pBdr>
                <w:top w:val="nil"/>
                <w:left w:val="nil"/>
                <w:bottom w:val="nil"/>
                <w:right w:val="nil"/>
                <w:between w:val="nil"/>
              </w:pBdr>
              <w:spacing w:after="0" w:line="240" w:lineRule="auto"/>
              <w:rPr>
                <w:rFonts w:ascii="Arial" w:eastAsia="Calibri" w:hAnsi="Arial" w:cs="Arial"/>
                <w:b/>
                <w:sz w:val="20"/>
                <w:szCs w:val="20"/>
                <w:lang w:val="es-MX"/>
              </w:rPr>
            </w:pPr>
            <w:r w:rsidRPr="00D509DD">
              <w:rPr>
                <w:rFonts w:ascii="Arial" w:eastAsia="Calibri" w:hAnsi="Arial" w:cs="Arial"/>
                <w:b/>
                <w:sz w:val="20"/>
                <w:szCs w:val="20"/>
                <w:lang w:val="es-MX"/>
              </w:rPr>
              <w:t>Administración del proyecto</w:t>
            </w:r>
          </w:p>
          <w:p w:rsidR="00CF7E39" w:rsidRPr="00D509DD" w:rsidRDefault="00CF7E39" w:rsidP="00D509DD">
            <w:pPr>
              <w:pBdr>
                <w:top w:val="nil"/>
                <w:left w:val="nil"/>
                <w:bottom w:val="nil"/>
                <w:right w:val="nil"/>
                <w:between w:val="nil"/>
              </w:pBdr>
              <w:spacing w:after="0" w:line="240" w:lineRule="auto"/>
              <w:rPr>
                <w:rFonts w:ascii="Arial" w:eastAsia="Calibri" w:hAnsi="Arial" w:cs="Arial"/>
                <w:b/>
                <w:sz w:val="20"/>
                <w:szCs w:val="20"/>
                <w:lang w:val="es-MX"/>
              </w:rPr>
            </w:pPr>
          </w:p>
          <w:p w:rsidR="00CB331A" w:rsidRPr="00D509DD" w:rsidRDefault="00CB331A" w:rsidP="00D509DD">
            <w:pPr>
              <w:numPr>
                <w:ilvl w:val="0"/>
                <w:numId w:val="12"/>
              </w:num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Contar con un líder de proyecto durante la duración de la implementación y puesta en punto.</w:t>
            </w:r>
          </w:p>
          <w:p w:rsidR="00CB331A" w:rsidRPr="00D509DD" w:rsidRDefault="00CB331A" w:rsidP="00D509DD">
            <w:pPr>
              <w:numPr>
                <w:ilvl w:val="0"/>
                <w:numId w:val="12"/>
              </w:numPr>
              <w:pBdr>
                <w:top w:val="nil"/>
                <w:left w:val="nil"/>
                <w:bottom w:val="nil"/>
                <w:right w:val="nil"/>
                <w:between w:val="nil"/>
              </w:pBdr>
              <w:spacing w:after="0" w:line="240" w:lineRule="auto"/>
              <w:rPr>
                <w:rFonts w:ascii="Arial" w:eastAsia="Calibri" w:hAnsi="Arial" w:cs="Arial"/>
                <w:sz w:val="20"/>
                <w:szCs w:val="20"/>
                <w:lang w:val="es-MX"/>
              </w:rPr>
            </w:pPr>
            <w:r w:rsidRPr="00D509DD">
              <w:rPr>
                <w:rFonts w:ascii="Arial" w:eastAsia="Calibri" w:hAnsi="Arial" w:cs="Arial"/>
                <w:sz w:val="20"/>
                <w:szCs w:val="20"/>
                <w:lang w:val="es-MX"/>
              </w:rPr>
              <w:t>Asignar un ejecutivo post-implantación para apoyo en la coordinación de nuevas necesidades, servicios de asistencia y actualizaciones, durante la vigencia del contrato.</w:t>
            </w:r>
          </w:p>
        </w:tc>
      </w:tr>
    </w:tbl>
    <w:p w:rsidR="00CB331A" w:rsidRPr="00D86C9B" w:rsidRDefault="00CB331A" w:rsidP="00D86C9B">
      <w:pPr>
        <w:spacing w:after="0" w:line="240" w:lineRule="auto"/>
        <w:jc w:val="both"/>
        <w:rPr>
          <w:rFonts w:ascii="Arial" w:hAnsi="Arial" w:cs="Arial"/>
          <w:sz w:val="24"/>
          <w:szCs w:val="24"/>
        </w:rPr>
      </w:pPr>
    </w:p>
    <w:p w:rsidR="00F35540" w:rsidRPr="00D86C9B" w:rsidRDefault="00F35540" w:rsidP="00D86C9B">
      <w:pPr>
        <w:spacing w:after="0" w:line="240" w:lineRule="auto"/>
        <w:jc w:val="both"/>
        <w:rPr>
          <w:rFonts w:ascii="Arial" w:hAnsi="Arial" w:cs="Arial"/>
          <w:sz w:val="24"/>
          <w:szCs w:val="24"/>
        </w:rPr>
      </w:pPr>
    </w:p>
    <w:p w:rsidR="00F35540" w:rsidRPr="00D86C9B" w:rsidRDefault="00F35540" w:rsidP="00D86C9B">
      <w:pPr>
        <w:spacing w:after="0" w:line="240" w:lineRule="auto"/>
        <w:jc w:val="both"/>
        <w:rPr>
          <w:rFonts w:ascii="Arial" w:hAnsi="Arial" w:cs="Arial"/>
          <w:b/>
          <w:sz w:val="24"/>
          <w:szCs w:val="24"/>
        </w:rPr>
      </w:pPr>
      <w:r w:rsidRPr="00D86C9B">
        <w:rPr>
          <w:rFonts w:ascii="Arial" w:hAnsi="Arial" w:cs="Arial"/>
          <w:b/>
          <w:sz w:val="24"/>
          <w:szCs w:val="24"/>
        </w:rPr>
        <w:t>El licitante deberá ofrec</w:t>
      </w:r>
      <w:r w:rsidR="00B81C94" w:rsidRPr="00D86C9B">
        <w:rPr>
          <w:rFonts w:ascii="Arial" w:hAnsi="Arial" w:cs="Arial"/>
          <w:b/>
          <w:sz w:val="24"/>
          <w:szCs w:val="24"/>
        </w:rPr>
        <w:t xml:space="preserve">er </w:t>
      </w:r>
      <w:r w:rsidR="00F82A4E" w:rsidRPr="00D86C9B">
        <w:rPr>
          <w:rFonts w:ascii="Arial" w:hAnsi="Arial" w:cs="Arial"/>
          <w:b/>
          <w:sz w:val="24"/>
          <w:szCs w:val="24"/>
        </w:rPr>
        <w:t xml:space="preserve">en todo momento y por escrito </w:t>
      </w:r>
      <w:r w:rsidR="00B81C94" w:rsidRPr="00D86C9B">
        <w:rPr>
          <w:rFonts w:ascii="Arial" w:hAnsi="Arial" w:cs="Arial"/>
          <w:b/>
          <w:sz w:val="24"/>
          <w:szCs w:val="24"/>
        </w:rPr>
        <w:t xml:space="preserve">garantías sobre el servicio </w:t>
      </w:r>
      <w:r w:rsidR="0096693A" w:rsidRPr="00D86C9B">
        <w:rPr>
          <w:rFonts w:ascii="Arial" w:hAnsi="Arial" w:cs="Arial"/>
          <w:b/>
          <w:sz w:val="24"/>
          <w:szCs w:val="24"/>
        </w:rPr>
        <w:t>ofertado</w:t>
      </w:r>
      <w:r w:rsidR="00B81C94" w:rsidRPr="00D86C9B">
        <w:rPr>
          <w:rFonts w:ascii="Arial" w:hAnsi="Arial" w:cs="Arial"/>
          <w:b/>
          <w:sz w:val="24"/>
          <w:szCs w:val="24"/>
        </w:rPr>
        <w:t>.</w:t>
      </w:r>
      <w:r w:rsidRPr="00D86C9B">
        <w:rPr>
          <w:rFonts w:ascii="Arial" w:hAnsi="Arial" w:cs="Arial"/>
          <w:b/>
          <w:sz w:val="24"/>
          <w:szCs w:val="24"/>
        </w:rPr>
        <w:t xml:space="preserve"> </w:t>
      </w:r>
    </w:p>
    <w:p w:rsidR="00F35540" w:rsidRPr="00D86C9B" w:rsidRDefault="00F35540" w:rsidP="00D86C9B">
      <w:pPr>
        <w:spacing w:after="0" w:line="240" w:lineRule="auto"/>
        <w:jc w:val="both"/>
        <w:rPr>
          <w:rFonts w:ascii="Arial" w:hAnsi="Arial" w:cs="Arial"/>
          <w:b/>
          <w:sz w:val="24"/>
          <w:szCs w:val="24"/>
        </w:rPr>
      </w:pPr>
    </w:p>
    <w:p w:rsidR="00802D6F" w:rsidRPr="00D86C9B" w:rsidRDefault="00802D6F" w:rsidP="00D86C9B">
      <w:pPr>
        <w:pStyle w:val="Default"/>
        <w:jc w:val="both"/>
        <w:rPr>
          <w:rFonts w:ascii="Arial" w:hAnsi="Arial" w:cs="Arial"/>
          <w:color w:val="auto"/>
          <w:lang w:val="es-ES"/>
        </w:rPr>
      </w:pPr>
      <w:bookmarkStart w:id="8" w:name="_GoBack"/>
      <w:bookmarkEnd w:id="8"/>
    </w:p>
    <w:sectPr w:rsidR="00802D6F" w:rsidRPr="00D86C9B" w:rsidSect="006F0164">
      <w:footerReference w:type="default" r:id="rId8"/>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B0F" w:rsidRDefault="00DA0B0F" w:rsidP="00C22F5D">
      <w:pPr>
        <w:spacing w:after="0" w:line="240" w:lineRule="auto"/>
      </w:pPr>
      <w:r>
        <w:separator/>
      </w:r>
    </w:p>
  </w:endnote>
  <w:endnote w:type="continuationSeparator" w:id="0">
    <w:p w:rsidR="00DA0B0F" w:rsidRDefault="00DA0B0F"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DD" w:rsidRPr="00D509DD" w:rsidRDefault="00D509DD" w:rsidP="00D509DD">
    <w:pPr>
      <w:pStyle w:val="Piedepgina"/>
      <w:jc w:val="right"/>
      <w:rPr>
        <w:rFonts w:ascii="Arial" w:hAnsi="Arial" w:cs="Arial"/>
        <w:sz w:val="20"/>
        <w:szCs w:val="20"/>
      </w:rPr>
    </w:pPr>
    <w:r w:rsidRPr="00D509DD">
      <w:rPr>
        <w:rFonts w:ascii="Arial" w:hAnsi="Arial" w:cs="Arial"/>
        <w:sz w:val="20"/>
        <w:szCs w:val="20"/>
      </w:rPr>
      <w:t xml:space="preserve">Página </w:t>
    </w:r>
    <w:r w:rsidRPr="00D509DD">
      <w:rPr>
        <w:rFonts w:ascii="Arial" w:hAnsi="Arial" w:cs="Arial"/>
        <w:sz w:val="20"/>
        <w:szCs w:val="20"/>
      </w:rPr>
      <w:fldChar w:fldCharType="begin"/>
    </w:r>
    <w:r w:rsidRPr="00D509DD">
      <w:rPr>
        <w:rFonts w:ascii="Arial" w:hAnsi="Arial" w:cs="Arial"/>
        <w:sz w:val="20"/>
        <w:szCs w:val="20"/>
      </w:rPr>
      <w:instrText>PAGE   \* MERGEFORMAT</w:instrText>
    </w:r>
    <w:r w:rsidRPr="00D509DD">
      <w:rPr>
        <w:rFonts w:ascii="Arial" w:hAnsi="Arial" w:cs="Arial"/>
        <w:sz w:val="20"/>
        <w:szCs w:val="20"/>
      </w:rPr>
      <w:fldChar w:fldCharType="separate"/>
    </w:r>
    <w:r>
      <w:rPr>
        <w:rFonts w:ascii="Arial" w:hAnsi="Arial" w:cs="Arial"/>
        <w:noProof/>
        <w:sz w:val="20"/>
        <w:szCs w:val="20"/>
      </w:rPr>
      <w:t>12</w:t>
    </w:r>
    <w:r w:rsidRPr="00D509DD">
      <w:rPr>
        <w:rFonts w:ascii="Arial" w:hAnsi="Arial" w:cs="Arial"/>
        <w:sz w:val="20"/>
        <w:szCs w:val="20"/>
      </w:rPr>
      <w:fldChar w:fldCharType="end"/>
    </w:r>
    <w:r w:rsidRPr="00D509DD">
      <w:rPr>
        <w:rFonts w:ascii="Arial" w:hAnsi="Arial" w:cs="Arial"/>
        <w:sz w:val="20"/>
        <w:szCs w:val="20"/>
      </w:rPr>
      <w:t xml:space="preserve"> de 1</w:t>
    </w:r>
    <w:r>
      <w:rPr>
        <w:rFonts w:ascii="Arial" w:hAnsi="Arial" w:cs="Arial"/>
        <w:sz w:val="20"/>
        <w:szCs w:val="20"/>
      </w:rPr>
      <w:t>4</w:t>
    </w:r>
  </w:p>
  <w:p w:rsidR="00D509DD" w:rsidRDefault="00D509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B0F" w:rsidRDefault="00DA0B0F" w:rsidP="00C22F5D">
      <w:pPr>
        <w:spacing w:after="0" w:line="240" w:lineRule="auto"/>
      </w:pPr>
      <w:r>
        <w:separator/>
      </w:r>
    </w:p>
  </w:footnote>
  <w:footnote w:type="continuationSeparator" w:id="0">
    <w:p w:rsidR="00DA0B0F" w:rsidRDefault="00DA0B0F"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13F3"/>
    <w:multiLevelType w:val="multilevel"/>
    <w:tmpl w:val="002AA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146BBB"/>
    <w:multiLevelType w:val="hybridMultilevel"/>
    <w:tmpl w:val="D24C26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49554A"/>
    <w:multiLevelType w:val="multilevel"/>
    <w:tmpl w:val="6EF2D4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6BF0007"/>
    <w:multiLevelType w:val="multilevel"/>
    <w:tmpl w:val="6F58F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A351F0"/>
    <w:multiLevelType w:val="multilevel"/>
    <w:tmpl w:val="4EE65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153689"/>
    <w:multiLevelType w:val="multilevel"/>
    <w:tmpl w:val="E37EE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7171ED"/>
    <w:multiLevelType w:val="multilevel"/>
    <w:tmpl w:val="C9A09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8693AD5"/>
    <w:multiLevelType w:val="multilevel"/>
    <w:tmpl w:val="5B86A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903D47"/>
    <w:multiLevelType w:val="hybridMultilevel"/>
    <w:tmpl w:val="FC063C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777C21"/>
    <w:multiLevelType w:val="multilevel"/>
    <w:tmpl w:val="ABC43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B317B1C"/>
    <w:multiLevelType w:val="hybridMultilevel"/>
    <w:tmpl w:val="71AE97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0A65E04"/>
    <w:multiLevelType w:val="multilevel"/>
    <w:tmpl w:val="B20C03F8"/>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F2055DF"/>
    <w:multiLevelType w:val="multilevel"/>
    <w:tmpl w:val="35F2E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783783C"/>
    <w:multiLevelType w:val="multilevel"/>
    <w:tmpl w:val="B888F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3185B69"/>
    <w:multiLevelType w:val="hybridMultilevel"/>
    <w:tmpl w:val="AB6A8A1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15:restartNumberingAfterBreak="0">
    <w:nsid w:val="658D0CB0"/>
    <w:multiLevelType w:val="multilevel"/>
    <w:tmpl w:val="E2880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86707C6"/>
    <w:multiLevelType w:val="multilevel"/>
    <w:tmpl w:val="D9AC5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B705A29"/>
    <w:multiLevelType w:val="multilevel"/>
    <w:tmpl w:val="2F74C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E206A94"/>
    <w:multiLevelType w:val="multilevel"/>
    <w:tmpl w:val="D5D4A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8"/>
  </w:num>
  <w:num w:numId="3">
    <w:abstractNumId w:val="1"/>
  </w:num>
  <w:num w:numId="4">
    <w:abstractNumId w:val="3"/>
  </w:num>
  <w:num w:numId="5">
    <w:abstractNumId w:val="5"/>
  </w:num>
  <w:num w:numId="6">
    <w:abstractNumId w:val="2"/>
  </w:num>
  <w:num w:numId="7">
    <w:abstractNumId w:val="12"/>
  </w:num>
  <w:num w:numId="8">
    <w:abstractNumId w:val="7"/>
  </w:num>
  <w:num w:numId="9">
    <w:abstractNumId w:val="11"/>
  </w:num>
  <w:num w:numId="10">
    <w:abstractNumId w:val="4"/>
  </w:num>
  <w:num w:numId="11">
    <w:abstractNumId w:val="0"/>
  </w:num>
  <w:num w:numId="12">
    <w:abstractNumId w:val="13"/>
  </w:num>
  <w:num w:numId="13">
    <w:abstractNumId w:val="16"/>
  </w:num>
  <w:num w:numId="14">
    <w:abstractNumId w:val="18"/>
  </w:num>
  <w:num w:numId="15">
    <w:abstractNumId w:val="17"/>
  </w:num>
  <w:num w:numId="16">
    <w:abstractNumId w:val="9"/>
  </w:num>
  <w:num w:numId="17">
    <w:abstractNumId w:val="6"/>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35900"/>
    <w:rsid w:val="00106C0D"/>
    <w:rsid w:val="00152F79"/>
    <w:rsid w:val="00154DDB"/>
    <w:rsid w:val="001D2733"/>
    <w:rsid w:val="00205B91"/>
    <w:rsid w:val="002226D2"/>
    <w:rsid w:val="00285607"/>
    <w:rsid w:val="002C514A"/>
    <w:rsid w:val="00491492"/>
    <w:rsid w:val="005116E8"/>
    <w:rsid w:val="005335F2"/>
    <w:rsid w:val="0058667D"/>
    <w:rsid w:val="0060171F"/>
    <w:rsid w:val="006120E7"/>
    <w:rsid w:val="00673F43"/>
    <w:rsid w:val="00676779"/>
    <w:rsid w:val="006C17A8"/>
    <w:rsid w:val="006F0164"/>
    <w:rsid w:val="007C2829"/>
    <w:rsid w:val="007D17D1"/>
    <w:rsid w:val="00802D6F"/>
    <w:rsid w:val="008C2D93"/>
    <w:rsid w:val="008E4280"/>
    <w:rsid w:val="0091599F"/>
    <w:rsid w:val="00920F05"/>
    <w:rsid w:val="00933C69"/>
    <w:rsid w:val="0096693A"/>
    <w:rsid w:val="009E45A4"/>
    <w:rsid w:val="00A24D9E"/>
    <w:rsid w:val="00A3726A"/>
    <w:rsid w:val="00AD4A39"/>
    <w:rsid w:val="00B80E44"/>
    <w:rsid w:val="00B81C94"/>
    <w:rsid w:val="00BA6B40"/>
    <w:rsid w:val="00BB6E01"/>
    <w:rsid w:val="00C01F58"/>
    <w:rsid w:val="00C22F5D"/>
    <w:rsid w:val="00CB2760"/>
    <w:rsid w:val="00CB331A"/>
    <w:rsid w:val="00CF7E39"/>
    <w:rsid w:val="00D509DD"/>
    <w:rsid w:val="00D5318D"/>
    <w:rsid w:val="00D86C9B"/>
    <w:rsid w:val="00D9593F"/>
    <w:rsid w:val="00DA0B0F"/>
    <w:rsid w:val="00DA6FC5"/>
    <w:rsid w:val="00F35540"/>
    <w:rsid w:val="00F55A70"/>
    <w:rsid w:val="00F82A4E"/>
    <w:rsid w:val="00FD76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10A21"/>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paragraph" w:styleId="Ttulo2">
    <w:name w:val="heading 2"/>
    <w:basedOn w:val="Normal"/>
    <w:next w:val="Normal"/>
    <w:link w:val="Ttulo2Car"/>
    <w:uiPriority w:val="9"/>
    <w:unhideWhenUsed/>
    <w:qFormat/>
    <w:rsid w:val="00CB331A"/>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CB331A"/>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802D6F"/>
    <w:pPr>
      <w:ind w:left="720"/>
      <w:contextualSpacing/>
    </w:pPr>
    <w:rPr>
      <w:lang w:val="es-MX"/>
    </w:rPr>
  </w:style>
  <w:style w:type="paragraph" w:customStyle="1" w:styleId="Default">
    <w:name w:val="Default"/>
    <w:rsid w:val="00802D6F"/>
    <w:pPr>
      <w:autoSpaceDE w:val="0"/>
      <w:autoSpaceDN w:val="0"/>
      <w:adjustRightInd w:val="0"/>
      <w:spacing w:after="0" w:line="240" w:lineRule="auto"/>
    </w:pPr>
    <w:rPr>
      <w:rFonts w:ascii="Calibri" w:hAnsi="Calibri" w:cs="Calibri"/>
      <w:color w:val="000000"/>
      <w:sz w:val="24"/>
      <w:szCs w:val="24"/>
    </w:rPr>
  </w:style>
  <w:style w:type="character" w:customStyle="1" w:styleId="Ttulo2Car">
    <w:name w:val="Título 2 Car"/>
    <w:basedOn w:val="Fuentedeprrafopredeter"/>
    <w:link w:val="Ttulo2"/>
    <w:uiPriority w:val="9"/>
    <w:rsid w:val="00CB331A"/>
    <w:rPr>
      <w:rFonts w:asciiTheme="majorHAnsi" w:eastAsiaTheme="majorEastAsia" w:hAnsiTheme="majorHAnsi" w:cstheme="majorBidi"/>
      <w:color w:val="2E74B5" w:themeColor="accent1" w:themeShade="BF"/>
      <w:sz w:val="26"/>
      <w:szCs w:val="26"/>
      <w:lang w:val="es-ES"/>
    </w:rPr>
  </w:style>
  <w:style w:type="character" w:customStyle="1" w:styleId="Ttulo3Car">
    <w:name w:val="Título 3 Car"/>
    <w:basedOn w:val="Fuentedeprrafopredeter"/>
    <w:link w:val="Ttulo3"/>
    <w:uiPriority w:val="9"/>
    <w:rsid w:val="00CB331A"/>
    <w:rPr>
      <w:rFonts w:asciiTheme="majorHAnsi" w:eastAsiaTheme="majorEastAsia" w:hAnsiTheme="majorHAnsi" w:cstheme="majorBidi"/>
      <w:color w:val="1F4D78" w:themeColor="accent1" w:themeShade="7F"/>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21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8192B-4466-4E99-BA20-737685072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4832</Words>
  <Characters>26579</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Cortés Radall</cp:lastModifiedBy>
  <cp:revision>3</cp:revision>
  <dcterms:created xsi:type="dcterms:W3CDTF">2018-10-17T16:06:00Z</dcterms:created>
  <dcterms:modified xsi:type="dcterms:W3CDTF">2018-10-17T16:11:00Z</dcterms:modified>
</cp:coreProperties>
</file>